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16" w:tblpY="-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30"/>
      </w:tblGrid>
      <w:tr w:rsidR="008D3381" w:rsidRPr="00BC299F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81" w:rsidRPr="00E150ED" w:rsidRDefault="008D3381" w:rsidP="00A8590E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E150ED">
              <w:rPr>
                <w:sz w:val="26"/>
                <w:szCs w:val="26"/>
              </w:rPr>
              <w:t>Номер ТЗ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81" w:rsidRPr="00E150ED" w:rsidRDefault="008D3381" w:rsidP="00A8590E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</w:p>
        </w:tc>
      </w:tr>
      <w:tr w:rsidR="008D3381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381" w:rsidRPr="00E150ED" w:rsidRDefault="008D3381" w:rsidP="00A8590E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E150ED">
              <w:rPr>
                <w:sz w:val="26"/>
                <w:szCs w:val="26"/>
              </w:rPr>
              <w:t xml:space="preserve">Номер материала </w:t>
            </w:r>
          </w:p>
          <w:p w:rsidR="008D3381" w:rsidRPr="00E150ED" w:rsidRDefault="008D3381" w:rsidP="00A8590E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E150ED">
              <w:rPr>
                <w:sz w:val="26"/>
                <w:szCs w:val="26"/>
              </w:rPr>
              <w:t xml:space="preserve">КИСУР (ПО </w:t>
            </w:r>
            <w:r w:rsidRPr="00E150ED">
              <w:rPr>
                <w:sz w:val="26"/>
                <w:szCs w:val="26"/>
                <w:lang w:val="en-US"/>
              </w:rPr>
              <w:t>SAP</w:t>
            </w:r>
            <w:r w:rsidRPr="00E150ED">
              <w:rPr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Pr="00E150ED" w:rsidRDefault="00DA4E58" w:rsidP="00A8590E">
            <w:pPr>
              <w:rPr>
                <w:color w:val="000000"/>
                <w:sz w:val="28"/>
                <w:szCs w:val="28"/>
              </w:rPr>
            </w:pPr>
            <w:r w:rsidRPr="00E150ED">
              <w:rPr>
                <w:color w:val="000000"/>
                <w:sz w:val="28"/>
                <w:szCs w:val="28"/>
              </w:rPr>
              <w:t>0002229124</w:t>
            </w:r>
          </w:p>
          <w:p w:rsidR="00DA4E58" w:rsidRPr="00E150ED" w:rsidRDefault="00DA4E58" w:rsidP="00A8590E">
            <w:pPr>
              <w:rPr>
                <w:color w:val="000000"/>
                <w:sz w:val="28"/>
                <w:szCs w:val="28"/>
              </w:rPr>
            </w:pPr>
            <w:r w:rsidRPr="00E150ED">
              <w:rPr>
                <w:color w:val="000000"/>
                <w:sz w:val="28"/>
                <w:szCs w:val="28"/>
              </w:rPr>
              <w:t>0002321929</w:t>
            </w:r>
          </w:p>
        </w:tc>
      </w:tr>
      <w:tr w:rsidR="008D3381" w:rsidTr="00A8590E"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Pr="00E150ED" w:rsidRDefault="008D3381" w:rsidP="00A8590E">
            <w:pPr>
              <w:tabs>
                <w:tab w:val="right" w:pos="10207"/>
              </w:tabs>
              <w:spacing w:line="276" w:lineRule="auto"/>
              <w:ind w:right="-2"/>
              <w:rPr>
                <w:sz w:val="26"/>
                <w:szCs w:val="26"/>
              </w:rPr>
            </w:pPr>
            <w:r w:rsidRPr="00E150ED">
              <w:rPr>
                <w:sz w:val="26"/>
                <w:szCs w:val="26"/>
              </w:rPr>
              <w:t>Предоставление национального режима в соответствии с ПП 1875 от 23.12.2024</w:t>
            </w:r>
          </w:p>
        </w:tc>
      </w:tr>
      <w:tr w:rsidR="008D3381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Pr="00E150ED" w:rsidRDefault="008D3381" w:rsidP="00A8590E">
            <w:pPr>
              <w:tabs>
                <w:tab w:val="right" w:pos="10207"/>
              </w:tabs>
              <w:spacing w:line="276" w:lineRule="auto"/>
              <w:ind w:right="-2"/>
              <w:rPr>
                <w:sz w:val="26"/>
                <w:szCs w:val="26"/>
              </w:rPr>
            </w:pPr>
            <w:r w:rsidRPr="00E150ED">
              <w:rPr>
                <w:sz w:val="26"/>
                <w:szCs w:val="26"/>
              </w:rPr>
              <w:t>ОКПД 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Pr="00E150ED" w:rsidRDefault="00C003B1" w:rsidP="00A8590E">
            <w:pPr>
              <w:tabs>
                <w:tab w:val="right" w:pos="10207"/>
              </w:tabs>
              <w:spacing w:line="276" w:lineRule="auto"/>
              <w:ind w:right="-2"/>
              <w:rPr>
                <w:sz w:val="26"/>
                <w:szCs w:val="26"/>
              </w:rPr>
            </w:pPr>
            <w:r w:rsidRPr="00E150ED">
              <w:rPr>
                <w:sz w:val="26"/>
                <w:szCs w:val="26"/>
              </w:rPr>
              <w:t>27.11.42.000</w:t>
            </w:r>
          </w:p>
        </w:tc>
      </w:tr>
      <w:tr w:rsidR="008D3381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Pr="00E150ED" w:rsidRDefault="008D3381" w:rsidP="00A8590E">
            <w:pPr>
              <w:tabs>
                <w:tab w:val="right" w:pos="10207"/>
              </w:tabs>
              <w:spacing w:line="276" w:lineRule="auto"/>
              <w:ind w:right="-2"/>
              <w:rPr>
                <w:sz w:val="26"/>
                <w:szCs w:val="26"/>
              </w:rPr>
            </w:pPr>
            <w:r w:rsidRPr="00E150ED">
              <w:rPr>
                <w:sz w:val="26"/>
                <w:szCs w:val="26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81" w:rsidRPr="00E150ED" w:rsidRDefault="008D3381" w:rsidP="00A8590E">
            <w:pPr>
              <w:tabs>
                <w:tab w:val="right" w:pos="10207"/>
              </w:tabs>
              <w:spacing w:line="276" w:lineRule="auto"/>
              <w:ind w:right="-2"/>
              <w:rPr>
                <w:sz w:val="26"/>
                <w:szCs w:val="26"/>
              </w:rPr>
            </w:pPr>
            <w:r w:rsidRPr="00E150ED">
              <w:rPr>
                <w:sz w:val="26"/>
                <w:szCs w:val="26"/>
              </w:rPr>
              <w:t>ограничение</w:t>
            </w:r>
          </w:p>
        </w:tc>
      </w:tr>
    </w:tbl>
    <w:p w:rsidR="00703850" w:rsidRDefault="00703850" w:rsidP="00E7068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</w:p>
    <w:p w:rsidR="00D407C5" w:rsidRPr="00790AC4" w:rsidRDefault="00756948" w:rsidP="00D407C5">
      <w:pPr>
        <w:tabs>
          <w:tab w:val="right" w:pos="10207"/>
        </w:tabs>
        <w:ind w:right="-2" w:firstLine="851"/>
        <w:jc w:val="right"/>
        <w:rPr>
          <w:b/>
          <w:sz w:val="26"/>
          <w:szCs w:val="26"/>
        </w:rPr>
      </w:pPr>
      <w:r w:rsidRPr="00756948">
        <w:rPr>
          <w:b/>
          <w:sz w:val="26"/>
          <w:szCs w:val="26"/>
        </w:rPr>
        <w:t xml:space="preserve"> </w:t>
      </w:r>
      <w:r w:rsidR="00D407C5" w:rsidRPr="00790AC4">
        <w:rPr>
          <w:b/>
          <w:sz w:val="26"/>
          <w:szCs w:val="26"/>
        </w:rPr>
        <w:t>«УТВЕРЖДАЮ»</w:t>
      </w:r>
    </w:p>
    <w:p w:rsidR="00D407C5" w:rsidRPr="00790AC4" w:rsidRDefault="00D407C5" w:rsidP="00D407C5">
      <w:pPr>
        <w:ind w:right="-1" w:firstLine="851"/>
        <w:jc w:val="right"/>
        <w:rPr>
          <w:sz w:val="26"/>
          <w:szCs w:val="26"/>
        </w:rPr>
      </w:pPr>
      <w:r w:rsidRPr="00790AC4">
        <w:rPr>
          <w:sz w:val="26"/>
          <w:szCs w:val="26"/>
        </w:rPr>
        <w:t xml:space="preserve">Первый заместитель директора – </w:t>
      </w:r>
    </w:p>
    <w:p w:rsidR="00D407C5" w:rsidRDefault="00D407C5" w:rsidP="00D407C5">
      <w:pPr>
        <w:ind w:right="-1" w:firstLine="851"/>
        <w:jc w:val="right"/>
        <w:rPr>
          <w:sz w:val="26"/>
          <w:szCs w:val="26"/>
        </w:rPr>
      </w:pPr>
      <w:r w:rsidRPr="00790AC4">
        <w:rPr>
          <w:sz w:val="26"/>
          <w:szCs w:val="26"/>
        </w:rPr>
        <w:t>главный инженер</w:t>
      </w:r>
    </w:p>
    <w:p w:rsidR="00D407C5" w:rsidRPr="00790AC4" w:rsidRDefault="00D407C5" w:rsidP="00D407C5">
      <w:pPr>
        <w:ind w:right="-1" w:firstLine="851"/>
        <w:jc w:val="right"/>
        <w:rPr>
          <w:sz w:val="26"/>
          <w:szCs w:val="26"/>
        </w:rPr>
      </w:pPr>
      <w:r>
        <w:rPr>
          <w:sz w:val="26"/>
          <w:szCs w:val="26"/>
        </w:rPr>
        <w:t>филиала ПАО «Россети Центр»-«Ярэнерго»</w:t>
      </w:r>
    </w:p>
    <w:p w:rsidR="00D407C5" w:rsidRPr="00790AC4" w:rsidRDefault="00D407C5" w:rsidP="00D407C5">
      <w:pPr>
        <w:tabs>
          <w:tab w:val="right" w:pos="10207"/>
        </w:tabs>
        <w:ind w:right="-2" w:firstLine="851"/>
        <w:jc w:val="right"/>
        <w:rPr>
          <w:sz w:val="26"/>
          <w:szCs w:val="26"/>
        </w:rPr>
      </w:pPr>
      <w:r w:rsidRPr="00790AC4">
        <w:rPr>
          <w:sz w:val="26"/>
          <w:szCs w:val="26"/>
        </w:rPr>
        <w:t>______________________ /В.В. Плещев</w:t>
      </w:r>
    </w:p>
    <w:p w:rsidR="00D407C5" w:rsidRPr="00727082" w:rsidRDefault="00D407C5" w:rsidP="00D407C5">
      <w:pPr>
        <w:jc w:val="right"/>
        <w:rPr>
          <w:b/>
        </w:rPr>
      </w:pPr>
      <w:r w:rsidRPr="00790AC4">
        <w:rPr>
          <w:sz w:val="26"/>
          <w:szCs w:val="26"/>
        </w:rPr>
        <w:t>«_______» ___________________ 202</w:t>
      </w:r>
      <w:r>
        <w:rPr>
          <w:sz w:val="26"/>
          <w:szCs w:val="26"/>
        </w:rPr>
        <w:t>6</w:t>
      </w:r>
      <w:r w:rsidRPr="00790AC4">
        <w:rPr>
          <w:sz w:val="26"/>
          <w:szCs w:val="26"/>
        </w:rPr>
        <w:t xml:space="preserve"> г.</w:t>
      </w:r>
    </w:p>
    <w:p w:rsidR="00962C18" w:rsidRDefault="00962C18" w:rsidP="00AD3957">
      <w:pPr>
        <w:rPr>
          <w:b/>
        </w:rPr>
      </w:pPr>
    </w:p>
    <w:p w:rsidR="00C63AC8" w:rsidRDefault="00C63AC8" w:rsidP="00AD3957">
      <w:pPr>
        <w:rPr>
          <w:b/>
        </w:rPr>
      </w:pPr>
    </w:p>
    <w:p w:rsidR="008D3381" w:rsidRDefault="008D3381" w:rsidP="00AD3957">
      <w:pPr>
        <w:rPr>
          <w:b/>
        </w:rPr>
      </w:pPr>
    </w:p>
    <w:p w:rsidR="008D3381" w:rsidRDefault="008D3381" w:rsidP="00AD3957">
      <w:pPr>
        <w:rPr>
          <w:b/>
        </w:rPr>
      </w:pPr>
    </w:p>
    <w:p w:rsidR="008D3381" w:rsidRDefault="008D3381" w:rsidP="00AD3957">
      <w:pPr>
        <w:rPr>
          <w:b/>
        </w:rPr>
      </w:pPr>
    </w:p>
    <w:p w:rsidR="008D3381" w:rsidRDefault="008D3381" w:rsidP="00AD3957">
      <w:pPr>
        <w:rPr>
          <w:b/>
        </w:rPr>
      </w:pPr>
    </w:p>
    <w:p w:rsidR="008D3381" w:rsidRPr="00C63AC8" w:rsidRDefault="008D3381" w:rsidP="00AD3957">
      <w:pPr>
        <w:rPr>
          <w:b/>
        </w:rPr>
      </w:pPr>
    </w:p>
    <w:p w:rsidR="002F7EF5" w:rsidRPr="00D25CB2" w:rsidRDefault="002F7EF5" w:rsidP="002F7EF5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DA4E58">
        <w:rPr>
          <w:b/>
        </w:rPr>
        <w:t>Е</w:t>
      </w:r>
      <w:r w:rsidRPr="00D25CB2">
        <w:rPr>
          <w:b/>
        </w:rPr>
        <w:t xml:space="preserve"> ЗАДАНИ</w:t>
      </w:r>
      <w:r w:rsidR="00DA4E58">
        <w:rPr>
          <w:b/>
        </w:rPr>
        <w:t>Е</w:t>
      </w:r>
    </w:p>
    <w:p w:rsidR="00B129F0" w:rsidRPr="00C63AC8" w:rsidRDefault="005B5711" w:rsidP="002B4C5B">
      <w:pPr>
        <w:spacing w:line="276" w:lineRule="auto"/>
        <w:ind w:left="703"/>
        <w:jc w:val="center"/>
      </w:pPr>
      <w:r w:rsidRPr="00C63AC8">
        <w:t>н</w:t>
      </w:r>
      <w:r w:rsidR="008A4F04" w:rsidRPr="00C63AC8">
        <w:t>а</w:t>
      </w:r>
      <w:r w:rsidRPr="00C63AC8">
        <w:t xml:space="preserve"> </w:t>
      </w:r>
      <w:r w:rsidR="008C2E81" w:rsidRPr="00C63AC8">
        <w:t xml:space="preserve">поставку </w:t>
      </w:r>
      <w:r w:rsidR="00807C0C" w:rsidRPr="00A767DA">
        <w:t>литых</w:t>
      </w:r>
      <w:r w:rsidR="00807C0C">
        <w:t xml:space="preserve"> </w:t>
      </w:r>
      <w:r w:rsidR="00B20183" w:rsidRPr="00C63AC8">
        <w:t xml:space="preserve">измерительных </w:t>
      </w:r>
      <w:r w:rsidR="005716D9" w:rsidRPr="00C63AC8">
        <w:t>трансформаторов</w:t>
      </w:r>
      <w:r w:rsidR="00974AFF" w:rsidRPr="00C63AC8">
        <w:t xml:space="preserve"> </w:t>
      </w:r>
      <w:r w:rsidR="0074401F" w:rsidRPr="00C63AC8">
        <w:t xml:space="preserve">напряжения </w:t>
      </w:r>
      <w:r w:rsidR="004E7751">
        <w:t xml:space="preserve">10 (6) </w:t>
      </w:r>
      <w:proofErr w:type="spellStart"/>
      <w:r w:rsidR="00B20183" w:rsidRPr="00C63AC8">
        <w:t>кВ</w:t>
      </w:r>
      <w:r w:rsidR="00703850">
        <w:t>.</w:t>
      </w:r>
      <w:proofErr w:type="spellEnd"/>
      <w:r w:rsidR="00703850">
        <w:t xml:space="preserve"> Лот №301В</w:t>
      </w:r>
    </w:p>
    <w:p w:rsidR="00B129F0" w:rsidRPr="00C63AC8" w:rsidRDefault="00B129F0" w:rsidP="00F85452">
      <w:pPr>
        <w:ind w:firstLine="709"/>
        <w:jc w:val="both"/>
        <w:rPr>
          <w:b/>
          <w:bCs/>
        </w:rPr>
      </w:pPr>
    </w:p>
    <w:p w:rsidR="00F85452" w:rsidRPr="00AF72B0" w:rsidRDefault="005B5711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Общая часть</w:t>
      </w:r>
      <w:r w:rsidR="00F85452" w:rsidRPr="00AF72B0">
        <w:rPr>
          <w:b/>
          <w:bCs/>
          <w:sz w:val="24"/>
          <w:szCs w:val="24"/>
        </w:rPr>
        <w:t>.</w:t>
      </w:r>
    </w:p>
    <w:p w:rsidR="005B5711" w:rsidRPr="00475B11" w:rsidRDefault="00C91A59" w:rsidP="002B4C5B">
      <w:pPr>
        <w:ind w:firstLine="709"/>
        <w:jc w:val="both"/>
      </w:pPr>
      <w:r>
        <w:t>ПАО «Россети Центр»</w:t>
      </w:r>
      <w:r w:rsidR="006320C5">
        <w:t xml:space="preserve">-«Ярэнерго» </w:t>
      </w:r>
      <w:r w:rsidR="00FE21F8" w:rsidRPr="00475B11">
        <w:t xml:space="preserve">(Покупатель) </w:t>
      </w:r>
      <w:r w:rsidR="005B5711" w:rsidRPr="00475B11">
        <w:t>производит закупку</w:t>
      </w:r>
      <w:r w:rsidR="00A1595C">
        <w:t xml:space="preserve"> </w:t>
      </w:r>
      <w:r w:rsidR="00B20183" w:rsidRPr="00475B11">
        <w:t>измерительных</w:t>
      </w:r>
      <w:r w:rsidR="005716D9" w:rsidRPr="00475B11">
        <w:t xml:space="preserve"> трансформаторов</w:t>
      </w:r>
      <w:r w:rsidR="005B5711" w:rsidRPr="00475B11">
        <w:t xml:space="preserve"> </w:t>
      </w:r>
      <w:r w:rsidR="0074401F" w:rsidRPr="00475B11">
        <w:t>напряжения (ТН</w:t>
      </w:r>
      <w:r w:rsidR="002F7EF5" w:rsidRPr="00475B11">
        <w:t xml:space="preserve">) </w:t>
      </w:r>
      <w:r w:rsidR="004E7751" w:rsidRPr="00475B11">
        <w:t>10 (6)</w:t>
      </w:r>
      <w:r w:rsidR="00AD3AD9" w:rsidRPr="00475B11">
        <w:t xml:space="preserve"> </w:t>
      </w:r>
      <w:proofErr w:type="spellStart"/>
      <w:r w:rsidR="00B20183" w:rsidRPr="00475B11">
        <w:t>кВ</w:t>
      </w:r>
      <w:proofErr w:type="spellEnd"/>
      <w:r w:rsidR="005B5711" w:rsidRPr="00475B11">
        <w:t xml:space="preserve"> </w:t>
      </w:r>
      <w:r w:rsidR="0063771B" w:rsidRPr="00475B11">
        <w:t xml:space="preserve">для </w:t>
      </w:r>
      <w:r w:rsidR="006320C5">
        <w:t xml:space="preserve">замены неисправных в пунктах коммерческого учета электроэнергии (ПКУ) </w:t>
      </w:r>
      <w:r w:rsidR="006320C5" w:rsidRPr="00475B11">
        <w:t xml:space="preserve">10 (6) </w:t>
      </w:r>
      <w:proofErr w:type="spellStart"/>
      <w:r w:rsidR="006320C5" w:rsidRPr="00475B11">
        <w:t>кВ</w:t>
      </w:r>
      <w:r w:rsidR="0063771B" w:rsidRPr="00475B11">
        <w:t>.</w:t>
      </w:r>
      <w:proofErr w:type="spellEnd"/>
    </w:p>
    <w:p w:rsidR="00C91A59" w:rsidRPr="00475B11" w:rsidRDefault="00C91A59" w:rsidP="002B4C5B">
      <w:pPr>
        <w:ind w:firstLine="709"/>
        <w:jc w:val="both"/>
      </w:pPr>
    </w:p>
    <w:p w:rsidR="00111FBA" w:rsidRPr="00475B11" w:rsidRDefault="00111FBA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475B11">
        <w:rPr>
          <w:b/>
          <w:bCs/>
          <w:sz w:val="24"/>
          <w:szCs w:val="24"/>
        </w:rPr>
        <w:t xml:space="preserve">Предмет </w:t>
      </w:r>
      <w:r w:rsidR="00FD2898">
        <w:rPr>
          <w:b/>
          <w:bCs/>
          <w:sz w:val="24"/>
          <w:szCs w:val="24"/>
        </w:rPr>
        <w:t>договора</w:t>
      </w:r>
      <w:r w:rsidR="00AF72B0" w:rsidRPr="00475B11">
        <w:rPr>
          <w:b/>
          <w:bCs/>
          <w:sz w:val="24"/>
          <w:szCs w:val="24"/>
        </w:rPr>
        <w:t>.</w:t>
      </w:r>
    </w:p>
    <w:p w:rsidR="001A74AA" w:rsidRPr="0083071E" w:rsidRDefault="00637306" w:rsidP="002B4C5B">
      <w:pPr>
        <w:ind w:firstLine="709"/>
        <w:jc w:val="both"/>
      </w:pPr>
      <w:r w:rsidRPr="00475B11">
        <w:t>Поставщик</w:t>
      </w:r>
      <w:r w:rsidR="005B5711" w:rsidRPr="00475B11">
        <w:t xml:space="preserve"> обеспечивает поставку оборудования </w:t>
      </w:r>
      <w:r w:rsidR="00B84D3A" w:rsidRPr="00475B11">
        <w:t>на склад получател</w:t>
      </w:r>
      <w:r w:rsidR="006320C5">
        <w:t>я</w:t>
      </w:r>
      <w:r w:rsidR="00B84D3A" w:rsidRPr="00475B11">
        <w:t xml:space="preserve"> – филиал</w:t>
      </w:r>
      <w:r w:rsidR="006320C5">
        <w:t>а</w:t>
      </w:r>
      <w:r w:rsidR="00B84D3A" w:rsidRPr="00475B11">
        <w:t xml:space="preserve"> </w:t>
      </w:r>
      <w:r w:rsidR="006320C5">
        <w:t>ПАО «Россети Центр»-«</w:t>
      </w:r>
      <w:proofErr w:type="gramStart"/>
      <w:r w:rsidR="006320C5">
        <w:t xml:space="preserve">Ярэнерго» </w:t>
      </w:r>
      <w:r w:rsidR="00703850" w:rsidRPr="00475B11">
        <w:t xml:space="preserve"> </w:t>
      </w:r>
      <w:r w:rsidR="005B5711" w:rsidRPr="00475B11">
        <w:t>в</w:t>
      </w:r>
      <w:proofErr w:type="gramEnd"/>
      <w:r w:rsidR="00111FBA" w:rsidRPr="00475B11">
        <w:t xml:space="preserve"> </w:t>
      </w:r>
      <w:r w:rsidR="00B84D3A" w:rsidRPr="00475B11">
        <w:t>объемах и в сроки, установленные</w:t>
      </w:r>
      <w:r w:rsidR="005B5711" w:rsidRPr="00475B11">
        <w:t xml:space="preserve"> данным</w:t>
      </w:r>
      <w:r w:rsidR="00111FBA" w:rsidRPr="00475B11">
        <w:t xml:space="preserve"> ТЗ</w:t>
      </w:r>
      <w:r w:rsidR="008C2E81" w:rsidRPr="00475B11">
        <w:t>:</w:t>
      </w:r>
    </w:p>
    <w:p w:rsidR="00DC24F0" w:rsidRPr="0083071E" w:rsidRDefault="00DC24F0" w:rsidP="002B4C5B">
      <w:pPr>
        <w:ind w:firstLine="709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59"/>
        <w:gridCol w:w="1876"/>
        <w:gridCol w:w="1668"/>
        <w:gridCol w:w="1857"/>
        <w:gridCol w:w="2251"/>
      </w:tblGrid>
      <w:tr w:rsidR="001052AD" w:rsidRPr="00C63AC8" w:rsidTr="001052AD">
        <w:trPr>
          <w:trHeight w:val="608"/>
          <w:jc w:val="center"/>
        </w:trPr>
        <w:tc>
          <w:tcPr>
            <w:tcW w:w="2426" w:type="dxa"/>
            <w:vAlign w:val="center"/>
          </w:tcPr>
          <w:p w:rsidR="001052AD" w:rsidRPr="00C63AC8" w:rsidRDefault="001052AD" w:rsidP="002B4C5B">
            <w:pPr>
              <w:tabs>
                <w:tab w:val="left" w:pos="1134"/>
              </w:tabs>
              <w:jc w:val="center"/>
            </w:pPr>
            <w:r w:rsidRPr="00C63AC8">
              <w:t>Филиал</w:t>
            </w:r>
          </w:p>
        </w:tc>
        <w:tc>
          <w:tcPr>
            <w:tcW w:w="1955" w:type="dxa"/>
            <w:vAlign w:val="center"/>
          </w:tcPr>
          <w:p w:rsidR="001052AD" w:rsidRPr="00C63AC8" w:rsidRDefault="001052AD" w:rsidP="002B4C5B">
            <w:pPr>
              <w:tabs>
                <w:tab w:val="left" w:pos="1134"/>
              </w:tabs>
              <w:jc w:val="center"/>
            </w:pPr>
            <w:r w:rsidRPr="00C63AC8">
              <w:t xml:space="preserve">Вид транспорта </w:t>
            </w:r>
          </w:p>
        </w:tc>
        <w:tc>
          <w:tcPr>
            <w:tcW w:w="1693" w:type="dxa"/>
            <w:vAlign w:val="center"/>
          </w:tcPr>
          <w:p w:rsidR="001052AD" w:rsidRPr="00C63AC8" w:rsidRDefault="001052AD" w:rsidP="002B4C5B">
            <w:pPr>
              <w:tabs>
                <w:tab w:val="left" w:pos="1134"/>
              </w:tabs>
              <w:jc w:val="center"/>
            </w:pPr>
            <w:r w:rsidRPr="00C63AC8">
              <w:t xml:space="preserve">Точка поставки </w:t>
            </w:r>
          </w:p>
        </w:tc>
        <w:tc>
          <w:tcPr>
            <w:tcW w:w="1967" w:type="dxa"/>
            <w:vAlign w:val="center"/>
          </w:tcPr>
          <w:p w:rsidR="001052AD" w:rsidRPr="00C63AC8" w:rsidRDefault="001052AD" w:rsidP="002B4C5B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A1595C">
              <w:t>поставки</w:t>
            </w:r>
            <w:r>
              <w:t xml:space="preserve"> *</w:t>
            </w:r>
          </w:p>
        </w:tc>
        <w:tc>
          <w:tcPr>
            <w:tcW w:w="2380" w:type="dxa"/>
            <w:vAlign w:val="center"/>
          </w:tcPr>
          <w:p w:rsidR="001052AD" w:rsidRPr="00231647" w:rsidRDefault="001052AD" w:rsidP="002B4C5B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C63AC8">
              <w:t>Количество ТН</w:t>
            </w:r>
            <w:r w:rsidR="00231647">
              <w:t>, шт.</w:t>
            </w:r>
          </w:p>
        </w:tc>
      </w:tr>
      <w:tr w:rsidR="001052AD" w:rsidRPr="00C63AC8" w:rsidTr="001052AD">
        <w:trPr>
          <w:jc w:val="center"/>
        </w:trPr>
        <w:tc>
          <w:tcPr>
            <w:tcW w:w="2426" w:type="dxa"/>
          </w:tcPr>
          <w:p w:rsidR="001052AD" w:rsidRPr="00C63AC8" w:rsidRDefault="006320C5" w:rsidP="002B4C5B">
            <w:pPr>
              <w:tabs>
                <w:tab w:val="left" w:pos="1134"/>
              </w:tabs>
            </w:pPr>
            <w:r>
              <w:t>Ярэнерго</w:t>
            </w:r>
          </w:p>
        </w:tc>
        <w:tc>
          <w:tcPr>
            <w:tcW w:w="1955" w:type="dxa"/>
          </w:tcPr>
          <w:p w:rsidR="001052AD" w:rsidRPr="00C63AC8" w:rsidRDefault="001052AD" w:rsidP="002B4C5B">
            <w:pPr>
              <w:tabs>
                <w:tab w:val="left" w:pos="1134"/>
              </w:tabs>
              <w:jc w:val="center"/>
            </w:pPr>
            <w:r w:rsidRPr="00C63AC8">
              <w:t>Авто/</w:t>
            </w:r>
            <w:proofErr w:type="spellStart"/>
            <w:r w:rsidRPr="00C63AC8">
              <w:t>жд</w:t>
            </w:r>
            <w:proofErr w:type="spellEnd"/>
          </w:p>
        </w:tc>
        <w:tc>
          <w:tcPr>
            <w:tcW w:w="1693" w:type="dxa"/>
          </w:tcPr>
          <w:p w:rsidR="001052AD" w:rsidRPr="00C63AC8" w:rsidRDefault="006320C5" w:rsidP="002B4C5B">
            <w:pPr>
              <w:tabs>
                <w:tab w:val="left" w:pos="1134"/>
              </w:tabs>
            </w:pPr>
            <w:r>
              <w:t>150003, г. Ярославль, ул. Северная Подстанция, д.9</w:t>
            </w:r>
          </w:p>
        </w:tc>
        <w:tc>
          <w:tcPr>
            <w:tcW w:w="1967" w:type="dxa"/>
          </w:tcPr>
          <w:p w:rsidR="001052AD" w:rsidRPr="00C63AC8" w:rsidRDefault="006320C5" w:rsidP="002B4C5B">
            <w:pPr>
              <w:tabs>
                <w:tab w:val="left" w:pos="1134"/>
              </w:tabs>
            </w:pPr>
            <w:r>
              <w:t>30</w:t>
            </w:r>
          </w:p>
        </w:tc>
        <w:tc>
          <w:tcPr>
            <w:tcW w:w="2380" w:type="dxa"/>
          </w:tcPr>
          <w:p w:rsidR="001052AD" w:rsidRDefault="00DA4E58" w:rsidP="002B4C5B">
            <w:pPr>
              <w:tabs>
                <w:tab w:val="left" w:pos="1134"/>
              </w:tabs>
            </w:pPr>
            <w:r w:rsidRPr="00DA4E58">
              <w:rPr>
                <w:b/>
              </w:rPr>
              <w:t>ЗНОЛП-</w:t>
            </w:r>
            <w:proofErr w:type="gramStart"/>
            <w:r w:rsidRPr="00DA4E58">
              <w:rPr>
                <w:b/>
              </w:rPr>
              <w:t xml:space="preserve">6 </w:t>
            </w:r>
            <w:r w:rsidR="006320C5">
              <w:t xml:space="preserve"> -</w:t>
            </w:r>
            <w:proofErr w:type="gramEnd"/>
            <w:r w:rsidR="00756948">
              <w:t xml:space="preserve"> 4</w:t>
            </w:r>
            <w:r w:rsidR="006320C5">
              <w:t xml:space="preserve"> </w:t>
            </w:r>
            <w:proofErr w:type="spellStart"/>
            <w:r w:rsidR="006320C5">
              <w:t>шт</w:t>
            </w:r>
            <w:proofErr w:type="spellEnd"/>
          </w:p>
          <w:p w:rsidR="006320C5" w:rsidRPr="00C63AC8" w:rsidRDefault="00DA4E58" w:rsidP="00756948">
            <w:pPr>
              <w:tabs>
                <w:tab w:val="left" w:pos="1134"/>
              </w:tabs>
            </w:pPr>
            <w:r>
              <w:rPr>
                <w:b/>
              </w:rPr>
              <w:t>ЗНОЛП-10</w:t>
            </w:r>
            <w:r w:rsidRPr="00DA4E58">
              <w:rPr>
                <w:b/>
              </w:rPr>
              <w:t xml:space="preserve"> </w:t>
            </w:r>
            <w:r w:rsidR="006320C5">
              <w:t xml:space="preserve">- </w:t>
            </w:r>
            <w:r w:rsidR="00756948">
              <w:t>6</w:t>
            </w:r>
            <w:r w:rsidR="006320C5">
              <w:t xml:space="preserve"> </w:t>
            </w:r>
            <w:proofErr w:type="spellStart"/>
            <w:r w:rsidR="006320C5">
              <w:t>шт</w:t>
            </w:r>
            <w:proofErr w:type="spellEnd"/>
          </w:p>
        </w:tc>
      </w:tr>
    </w:tbl>
    <w:p w:rsidR="001052AD" w:rsidRPr="00BA5E61" w:rsidRDefault="001052AD" w:rsidP="002B4C5B">
      <w:pPr>
        <w:jc w:val="both"/>
      </w:pPr>
      <w:r w:rsidRPr="00BA5E61">
        <w:t>*в</w:t>
      </w:r>
      <w:r w:rsidR="001D4A5F" w:rsidRPr="00BA5E61">
        <w:t xml:space="preserve"> календарных</w:t>
      </w:r>
      <w:r w:rsidR="009D193C" w:rsidRPr="00BA5E61">
        <w:t xml:space="preserve"> </w:t>
      </w:r>
      <w:r w:rsidRPr="00BA5E61">
        <w:t xml:space="preserve">днях, с </w:t>
      </w:r>
      <w:r w:rsidR="00703850">
        <w:t>даты</w:t>
      </w:r>
      <w:r w:rsidRPr="00BA5E61">
        <w:t xml:space="preserve"> заключения договора </w:t>
      </w:r>
    </w:p>
    <w:p w:rsidR="001052AD" w:rsidRDefault="001052AD" w:rsidP="002B4C5B">
      <w:pPr>
        <w:jc w:val="both"/>
      </w:pPr>
    </w:p>
    <w:p w:rsidR="005B5711" w:rsidRPr="00F34134" w:rsidRDefault="00615868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F34134">
        <w:rPr>
          <w:b/>
          <w:bCs/>
          <w:sz w:val="24"/>
          <w:szCs w:val="24"/>
        </w:rPr>
        <w:tab/>
      </w:r>
      <w:r w:rsidR="005B5711" w:rsidRPr="00F34134">
        <w:rPr>
          <w:b/>
          <w:bCs/>
          <w:sz w:val="24"/>
          <w:szCs w:val="24"/>
        </w:rPr>
        <w:t>Технические требования к оборудованию.</w:t>
      </w:r>
    </w:p>
    <w:p w:rsidR="0039043B" w:rsidRPr="0039043B" w:rsidRDefault="0039043B" w:rsidP="002B4C5B">
      <w:pPr>
        <w:pStyle w:val="af0"/>
        <w:numPr>
          <w:ilvl w:val="1"/>
          <w:numId w:val="3"/>
        </w:numPr>
        <w:tabs>
          <w:tab w:val="left" w:pos="1134"/>
        </w:tabs>
        <w:ind w:left="1418" w:hanging="709"/>
        <w:rPr>
          <w:sz w:val="24"/>
          <w:szCs w:val="24"/>
        </w:rPr>
      </w:pPr>
      <w:r w:rsidRPr="006E3F0A">
        <w:rPr>
          <w:sz w:val="24"/>
          <w:szCs w:val="24"/>
        </w:rPr>
        <w:t xml:space="preserve">Трансформаторы напряжения </w:t>
      </w:r>
      <w:r>
        <w:rPr>
          <w:sz w:val="24"/>
          <w:szCs w:val="24"/>
        </w:rPr>
        <w:t xml:space="preserve">должны иметь </w:t>
      </w:r>
      <w:proofErr w:type="spellStart"/>
      <w:r>
        <w:rPr>
          <w:sz w:val="24"/>
          <w:szCs w:val="24"/>
        </w:rPr>
        <w:t>антирезонансное</w:t>
      </w:r>
      <w:proofErr w:type="spellEnd"/>
      <w:r>
        <w:rPr>
          <w:sz w:val="24"/>
          <w:szCs w:val="24"/>
        </w:rPr>
        <w:t xml:space="preserve"> исполнение.</w:t>
      </w:r>
    </w:p>
    <w:p w:rsidR="001A74AA" w:rsidRDefault="005B5711" w:rsidP="00A52DC5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Технические данные </w:t>
      </w:r>
      <w:r w:rsidR="00CA260C" w:rsidRPr="00C63AC8">
        <w:rPr>
          <w:sz w:val="24"/>
          <w:szCs w:val="24"/>
        </w:rPr>
        <w:t>трансформаторов</w:t>
      </w:r>
      <w:r w:rsidR="0074401F" w:rsidRPr="00C63AC8">
        <w:rPr>
          <w:sz w:val="24"/>
          <w:szCs w:val="24"/>
        </w:rPr>
        <w:t xml:space="preserve"> напряжения</w:t>
      </w:r>
      <w:r w:rsidRPr="00C63AC8">
        <w:rPr>
          <w:sz w:val="24"/>
          <w:szCs w:val="24"/>
        </w:rPr>
        <w:t xml:space="preserve"> должны </w:t>
      </w:r>
      <w:r w:rsidR="00A52DC5" w:rsidRPr="00A52DC5">
        <w:rPr>
          <w:sz w:val="24"/>
          <w:szCs w:val="24"/>
        </w:rPr>
        <w:t>соответствовать параметрам, приведенным в таблице:</w:t>
      </w:r>
    </w:p>
    <w:p w:rsidR="00E23EEF" w:rsidRPr="00D14FE8" w:rsidRDefault="00E23EEF" w:rsidP="00E23EEF">
      <w:pPr>
        <w:pStyle w:val="af0"/>
        <w:tabs>
          <w:tab w:val="left" w:pos="1134"/>
        </w:tabs>
        <w:ind w:left="709"/>
        <w:jc w:val="both"/>
        <w:rPr>
          <w:sz w:val="24"/>
          <w:szCs w:val="24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2"/>
        <w:gridCol w:w="532"/>
        <w:gridCol w:w="2409"/>
        <w:gridCol w:w="2268"/>
      </w:tblGrid>
      <w:tr w:rsidR="00DA4E58" w:rsidRPr="00C63AC8" w:rsidTr="00DA4E58">
        <w:trPr>
          <w:cantSplit/>
          <w:tblHeader/>
          <w:jc w:val="center"/>
        </w:trPr>
        <w:tc>
          <w:tcPr>
            <w:tcW w:w="5524" w:type="dxa"/>
            <w:gridSpan w:val="2"/>
            <w:tcBorders>
              <w:bottom w:val="single" w:sz="4" w:space="0" w:color="auto"/>
            </w:tcBorders>
            <w:vAlign w:val="center"/>
          </w:tcPr>
          <w:p w:rsidR="00DA4E58" w:rsidRPr="00C91A59" w:rsidRDefault="00DA4E58" w:rsidP="002B4C5B">
            <w:pPr>
              <w:jc w:val="center"/>
              <w:rPr>
                <w:b/>
              </w:rPr>
            </w:pPr>
            <w:r w:rsidRPr="00C91A59">
              <w:rPr>
                <w:b/>
              </w:rPr>
              <w:t>Наименование</w:t>
            </w:r>
            <w:r w:rsidRPr="00C91A59">
              <w:rPr>
                <w:b/>
                <w:lang w:val="en-US"/>
              </w:rPr>
              <w:t xml:space="preserve"> </w:t>
            </w:r>
            <w:r w:rsidRPr="00C91A59">
              <w:rPr>
                <w:b/>
              </w:rPr>
              <w:t>параметра</w:t>
            </w:r>
          </w:p>
        </w:tc>
        <w:tc>
          <w:tcPr>
            <w:tcW w:w="2409" w:type="dxa"/>
            <w:vAlign w:val="center"/>
          </w:tcPr>
          <w:p w:rsidR="00DA4E58" w:rsidRPr="00C91A59" w:rsidRDefault="00DA4E58" w:rsidP="00DA4E58">
            <w:pPr>
              <w:jc w:val="center"/>
              <w:rPr>
                <w:b/>
              </w:rPr>
            </w:pPr>
            <w:r w:rsidRPr="00DA4E58">
              <w:rPr>
                <w:b/>
              </w:rPr>
              <w:t xml:space="preserve">ЗНОЛП-6 </w:t>
            </w:r>
          </w:p>
        </w:tc>
        <w:tc>
          <w:tcPr>
            <w:tcW w:w="2268" w:type="dxa"/>
          </w:tcPr>
          <w:p w:rsidR="00DA4E58" w:rsidRPr="00C91A59" w:rsidRDefault="00DA4E58" w:rsidP="00DA4E58">
            <w:pPr>
              <w:jc w:val="center"/>
              <w:rPr>
                <w:b/>
              </w:rPr>
            </w:pPr>
            <w:r>
              <w:rPr>
                <w:b/>
              </w:rPr>
              <w:t>ЗНОЛП-10</w:t>
            </w:r>
            <w:r w:rsidRPr="00DA4E58">
              <w:rPr>
                <w:b/>
              </w:rPr>
              <w:t xml:space="preserve"> </w:t>
            </w:r>
          </w:p>
        </w:tc>
      </w:tr>
      <w:tr w:rsidR="00DA4E58" w:rsidRPr="00C63AC8" w:rsidTr="00DA4E58">
        <w:trPr>
          <w:cantSplit/>
          <w:jc w:val="center"/>
        </w:trPr>
        <w:tc>
          <w:tcPr>
            <w:tcW w:w="5524" w:type="dxa"/>
            <w:gridSpan w:val="2"/>
            <w:tcBorders>
              <w:bottom w:val="single" w:sz="4" w:space="0" w:color="auto"/>
            </w:tcBorders>
            <w:vAlign w:val="center"/>
          </w:tcPr>
          <w:p w:rsidR="00DA4E58" w:rsidRPr="0018234B" w:rsidRDefault="00DA4E58" w:rsidP="002B4C5B">
            <w:r>
              <w:t>Конструктивное исполнение (заземляемый</w:t>
            </w:r>
            <w:r w:rsidRPr="00AD3AD9">
              <w:t xml:space="preserve"> </w:t>
            </w:r>
            <w:r>
              <w:t>/не заземляемый/</w:t>
            </w:r>
            <w:r w:rsidRPr="00C1229D">
              <w:t xml:space="preserve"> одно или трехфазное исполнение</w:t>
            </w:r>
            <w:r>
              <w:t>)</w:t>
            </w:r>
          </w:p>
        </w:tc>
        <w:tc>
          <w:tcPr>
            <w:tcW w:w="2409" w:type="dxa"/>
            <w:vAlign w:val="center"/>
          </w:tcPr>
          <w:p w:rsidR="00DA4E58" w:rsidRPr="00231647" w:rsidRDefault="00966DE1" w:rsidP="00966DE1">
            <w:pPr>
              <w:jc w:val="center"/>
              <w:rPr>
                <w:i/>
              </w:rPr>
            </w:pPr>
            <w:r>
              <w:t>заземляемый</w:t>
            </w:r>
            <w:r w:rsidRPr="00AD3AD9">
              <w:t xml:space="preserve"> </w:t>
            </w:r>
            <w:r w:rsidRPr="00C1229D">
              <w:t xml:space="preserve"> одно</w:t>
            </w:r>
            <w:r>
              <w:t>-</w:t>
            </w:r>
            <w:r w:rsidRPr="00C1229D">
              <w:t xml:space="preserve"> фазное исполнение</w:t>
            </w:r>
            <w:r w:rsidR="00CC5DBD">
              <w:t xml:space="preserve"> </w:t>
            </w:r>
            <w:r w:rsidR="00CC5DBD" w:rsidRPr="00CC5DBD">
              <w:t>со встроенным защитным предохранительным устройством.</w:t>
            </w:r>
          </w:p>
        </w:tc>
        <w:tc>
          <w:tcPr>
            <w:tcW w:w="2268" w:type="dxa"/>
          </w:tcPr>
          <w:p w:rsidR="00DA4E58" w:rsidRDefault="00CC5DBD" w:rsidP="002B4C5B">
            <w:pPr>
              <w:jc w:val="center"/>
              <w:rPr>
                <w:bCs/>
                <w:i/>
                <w:color w:val="000000"/>
              </w:rPr>
            </w:pPr>
            <w:r>
              <w:t>заземляемый</w:t>
            </w:r>
            <w:r w:rsidRPr="00AD3AD9">
              <w:t xml:space="preserve"> </w:t>
            </w:r>
            <w:r w:rsidRPr="00C1229D">
              <w:t xml:space="preserve"> одно</w:t>
            </w:r>
            <w:r>
              <w:t>-</w:t>
            </w:r>
            <w:r w:rsidRPr="00C1229D">
              <w:t xml:space="preserve"> фазное исполнение</w:t>
            </w:r>
            <w:r>
              <w:t xml:space="preserve"> </w:t>
            </w:r>
            <w:r w:rsidRPr="00CC5DBD">
              <w:t>со встроенным защитным предохранительным устройством.</w:t>
            </w:r>
          </w:p>
        </w:tc>
      </w:tr>
      <w:tr w:rsidR="00DA4E58" w:rsidRPr="00C63AC8" w:rsidTr="00DA4E58">
        <w:trPr>
          <w:cantSplit/>
          <w:trHeight w:val="140"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E58" w:rsidRPr="00C63AC8" w:rsidRDefault="00D82E0D" w:rsidP="00904C62">
            <w:r>
              <w:t>Номинальное напряжение первичной обмотки, В</w:t>
            </w:r>
          </w:p>
        </w:tc>
        <w:tc>
          <w:tcPr>
            <w:tcW w:w="2409" w:type="dxa"/>
          </w:tcPr>
          <w:p w:rsidR="00DA4E58" w:rsidRPr="00C63AC8" w:rsidRDefault="00DA4E58" w:rsidP="002B4C5B">
            <w:pPr>
              <w:jc w:val="center"/>
            </w:pPr>
          </w:p>
        </w:tc>
        <w:tc>
          <w:tcPr>
            <w:tcW w:w="2268" w:type="dxa"/>
          </w:tcPr>
          <w:p w:rsidR="00DA4E58" w:rsidRPr="00C63AC8" w:rsidRDefault="00DA4E58" w:rsidP="002B4C5B">
            <w:pPr>
              <w:jc w:val="center"/>
            </w:pPr>
          </w:p>
        </w:tc>
      </w:tr>
      <w:tr w:rsidR="00DA4E58" w:rsidRPr="00C63AC8" w:rsidTr="00DA4E58">
        <w:trPr>
          <w:cantSplit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E58" w:rsidRPr="00C63AC8" w:rsidRDefault="00DA4E58" w:rsidP="002B4C5B">
            <w:pPr>
              <w:jc w:val="center"/>
            </w:pPr>
            <w:r w:rsidRPr="00C63AC8">
              <w:t>ВН</w:t>
            </w:r>
          </w:p>
        </w:tc>
        <w:tc>
          <w:tcPr>
            <w:tcW w:w="2409" w:type="dxa"/>
          </w:tcPr>
          <w:p w:rsidR="00DA4E58" w:rsidRPr="00C63AC8" w:rsidRDefault="00D82E0D" w:rsidP="002B4C5B">
            <w:pPr>
              <w:jc w:val="center"/>
            </w:pPr>
            <w:r>
              <w:rPr>
                <w:rFonts w:ascii="Arial" w:hAnsi="Arial" w:cs="Arial"/>
                <w:color w:val="525252"/>
                <w:sz w:val="21"/>
                <w:szCs w:val="21"/>
                <w:shd w:val="clear" w:color="auto" w:fill="F6F6F6"/>
              </w:rPr>
              <w:t>6000/√3</w:t>
            </w:r>
          </w:p>
        </w:tc>
        <w:tc>
          <w:tcPr>
            <w:tcW w:w="2268" w:type="dxa"/>
          </w:tcPr>
          <w:p w:rsidR="00DA4E58" w:rsidRDefault="00D82E0D" w:rsidP="00D82E0D">
            <w:pPr>
              <w:jc w:val="center"/>
            </w:pPr>
            <w:r>
              <w:rPr>
                <w:rFonts w:ascii="Arial" w:hAnsi="Arial" w:cs="Arial"/>
                <w:color w:val="525252"/>
                <w:sz w:val="21"/>
                <w:szCs w:val="21"/>
                <w:shd w:val="clear" w:color="auto" w:fill="F6F6F6"/>
              </w:rPr>
              <w:t>10000/√3</w:t>
            </w:r>
          </w:p>
        </w:tc>
      </w:tr>
      <w:tr w:rsidR="00904C62" w:rsidRPr="00C63AC8" w:rsidTr="00462210">
        <w:trPr>
          <w:cantSplit/>
          <w:trHeight w:val="562"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4C62" w:rsidRPr="00C63AC8" w:rsidRDefault="00904C62" w:rsidP="002B4C5B">
            <w:pPr>
              <w:jc w:val="center"/>
            </w:pPr>
            <w:r w:rsidRPr="00C63AC8">
              <w:t>НН</w:t>
            </w:r>
          </w:p>
          <w:p w:rsidR="00904C62" w:rsidRPr="00D62A88" w:rsidRDefault="00904C62" w:rsidP="002B4C5B"/>
        </w:tc>
        <w:tc>
          <w:tcPr>
            <w:tcW w:w="2409" w:type="dxa"/>
          </w:tcPr>
          <w:p w:rsidR="00904C62" w:rsidRPr="00904C62" w:rsidRDefault="00904C62" w:rsidP="002B4C5B">
            <w:pPr>
              <w:jc w:val="center"/>
            </w:pPr>
            <w:r w:rsidRPr="00904C62">
              <w:rPr>
                <w:bCs/>
                <w:color w:val="000000"/>
              </w:rPr>
              <w:t>100</w:t>
            </w:r>
          </w:p>
        </w:tc>
        <w:tc>
          <w:tcPr>
            <w:tcW w:w="2268" w:type="dxa"/>
          </w:tcPr>
          <w:p w:rsidR="00904C62" w:rsidRPr="00904C62" w:rsidRDefault="00904C62" w:rsidP="002B4C5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</w:tr>
      <w:tr w:rsidR="00DA4E58" w:rsidRPr="00C63AC8" w:rsidTr="00DA4E58">
        <w:trPr>
          <w:cantSplit/>
          <w:jc w:val="center"/>
        </w:trPr>
        <w:tc>
          <w:tcPr>
            <w:tcW w:w="55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4E58" w:rsidRPr="00C63AC8" w:rsidRDefault="00DA4E58" w:rsidP="002B4C5B">
            <w:r w:rsidRPr="00C63AC8">
              <w:lastRenderedPageBreak/>
              <w:t xml:space="preserve">Наибольшее рабочее напряжение первичной обмотки, </w:t>
            </w:r>
            <w:proofErr w:type="spellStart"/>
            <w:r w:rsidRPr="00C63AC8">
              <w:t>кВ</w:t>
            </w:r>
            <w:proofErr w:type="spellEnd"/>
          </w:p>
        </w:tc>
        <w:tc>
          <w:tcPr>
            <w:tcW w:w="2409" w:type="dxa"/>
          </w:tcPr>
          <w:p w:rsidR="00DA4E58" w:rsidRPr="00C63AC8" w:rsidRDefault="00DA4E58" w:rsidP="002B4C5B">
            <w:pPr>
              <w:jc w:val="center"/>
            </w:pPr>
            <w:r>
              <w:t xml:space="preserve"> 7,2</w:t>
            </w:r>
          </w:p>
        </w:tc>
        <w:tc>
          <w:tcPr>
            <w:tcW w:w="2268" w:type="dxa"/>
          </w:tcPr>
          <w:p w:rsidR="00DA4E58" w:rsidRDefault="00DA4E58" w:rsidP="002B4C5B">
            <w:pPr>
              <w:jc w:val="center"/>
            </w:pPr>
            <w:r>
              <w:t>12</w:t>
            </w:r>
          </w:p>
        </w:tc>
      </w:tr>
      <w:tr w:rsidR="00DA4E58" w:rsidRPr="00C63AC8" w:rsidTr="00DA4E58">
        <w:trPr>
          <w:cantSplit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4E58" w:rsidRPr="00C63AC8" w:rsidRDefault="00DA4E58" w:rsidP="002B4C5B">
            <w:r w:rsidRPr="00C63AC8">
              <w:t>Частота, Гц</w:t>
            </w:r>
          </w:p>
        </w:tc>
        <w:tc>
          <w:tcPr>
            <w:tcW w:w="2409" w:type="dxa"/>
          </w:tcPr>
          <w:p w:rsidR="00DA4E58" w:rsidRPr="00C63AC8" w:rsidRDefault="00DA4E58" w:rsidP="002B4C5B">
            <w:pPr>
              <w:jc w:val="center"/>
            </w:pPr>
            <w:r w:rsidRPr="00C63AC8">
              <w:t xml:space="preserve">  50</w:t>
            </w:r>
          </w:p>
        </w:tc>
        <w:tc>
          <w:tcPr>
            <w:tcW w:w="2268" w:type="dxa"/>
          </w:tcPr>
          <w:p w:rsidR="00DA4E58" w:rsidRPr="00C63AC8" w:rsidRDefault="00DA4E58" w:rsidP="002B4C5B">
            <w:pPr>
              <w:jc w:val="center"/>
            </w:pPr>
            <w:r>
              <w:t>50</w:t>
            </w:r>
          </w:p>
        </w:tc>
      </w:tr>
      <w:tr w:rsidR="00DA4E58" w:rsidRPr="00C63AC8" w:rsidTr="00DA4E58">
        <w:trPr>
          <w:cantSplit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4E58" w:rsidRPr="00C63AC8" w:rsidRDefault="00DA4E58" w:rsidP="002B4C5B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2409" w:type="dxa"/>
          </w:tcPr>
          <w:p w:rsidR="00DA4E58" w:rsidRPr="00C63AC8" w:rsidRDefault="00DA4E58" w:rsidP="002B4C5B">
            <w:pPr>
              <w:jc w:val="center"/>
            </w:pPr>
            <w:r>
              <w:t>8</w:t>
            </w:r>
          </w:p>
        </w:tc>
        <w:tc>
          <w:tcPr>
            <w:tcW w:w="2268" w:type="dxa"/>
          </w:tcPr>
          <w:p w:rsidR="00DA4E58" w:rsidRDefault="00DA4E58" w:rsidP="002B4C5B">
            <w:pPr>
              <w:jc w:val="center"/>
            </w:pPr>
            <w:r>
              <w:t>8</w:t>
            </w:r>
          </w:p>
        </w:tc>
      </w:tr>
      <w:tr w:rsidR="00DA4E58" w:rsidRPr="00C63AC8" w:rsidTr="00DA4E58">
        <w:trPr>
          <w:cantSplit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4E58" w:rsidRPr="00C63AC8" w:rsidRDefault="00DA4E58" w:rsidP="002B4C5B">
            <w:r w:rsidRPr="00C63AC8">
              <w:t xml:space="preserve">Номинальная мощность вторичных обмоток в классах точности, </w:t>
            </w:r>
            <w:r>
              <w:t xml:space="preserve">не менее </w:t>
            </w:r>
            <w:r w:rsidRPr="00C63AC8">
              <w:t>ВА</w:t>
            </w:r>
          </w:p>
        </w:tc>
        <w:tc>
          <w:tcPr>
            <w:tcW w:w="2409" w:type="dxa"/>
          </w:tcPr>
          <w:p w:rsidR="00DA4E58" w:rsidRPr="00C63AC8" w:rsidRDefault="00DA4E58" w:rsidP="002B4C5B">
            <w:pPr>
              <w:jc w:val="center"/>
            </w:pPr>
          </w:p>
        </w:tc>
        <w:tc>
          <w:tcPr>
            <w:tcW w:w="2268" w:type="dxa"/>
          </w:tcPr>
          <w:p w:rsidR="00DA4E58" w:rsidRPr="00C63AC8" w:rsidRDefault="00DA4E58" w:rsidP="002B4C5B">
            <w:pPr>
              <w:jc w:val="center"/>
            </w:pPr>
          </w:p>
        </w:tc>
      </w:tr>
      <w:tr w:rsidR="00DA4E58" w:rsidRPr="00C63AC8" w:rsidTr="00DA4E58">
        <w:trPr>
          <w:cantSplit/>
          <w:jc w:val="center"/>
        </w:trPr>
        <w:tc>
          <w:tcPr>
            <w:tcW w:w="4992" w:type="dxa"/>
            <w:tcBorders>
              <w:left w:val="single" w:sz="4" w:space="0" w:color="auto"/>
            </w:tcBorders>
            <w:vAlign w:val="center"/>
          </w:tcPr>
          <w:p w:rsidR="00DA4E58" w:rsidRPr="00C63AC8" w:rsidRDefault="00DA4E58" w:rsidP="002B4C5B">
            <w:pPr>
              <w:jc w:val="center"/>
            </w:pPr>
            <w:r w:rsidRPr="00C63AC8">
              <w:t xml:space="preserve">Основная </w:t>
            </w:r>
            <w:r>
              <w:t>(учет и измерения)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E58" w:rsidRPr="00231647" w:rsidRDefault="00DA4E58" w:rsidP="002B4C5B">
            <w:pPr>
              <w:jc w:val="center"/>
              <w:rPr>
                <w:vertAlign w:val="superscript"/>
              </w:rPr>
            </w:pPr>
            <w:r w:rsidRPr="00C63AC8">
              <w:t>0,2</w:t>
            </w:r>
            <w:r>
              <w:t xml:space="preserve"> / </w:t>
            </w:r>
            <w:r w:rsidRPr="00C63AC8">
              <w:t>0,5</w:t>
            </w:r>
          </w:p>
        </w:tc>
        <w:tc>
          <w:tcPr>
            <w:tcW w:w="2409" w:type="dxa"/>
          </w:tcPr>
          <w:p w:rsidR="00DA4E58" w:rsidRDefault="00DA4E58" w:rsidP="002B4C5B">
            <w:pPr>
              <w:jc w:val="center"/>
            </w:pPr>
            <w:r>
              <w:rPr>
                <w:bCs/>
                <w:i/>
                <w:color w:val="000000"/>
              </w:rPr>
              <w:t>0,5</w:t>
            </w:r>
          </w:p>
        </w:tc>
        <w:tc>
          <w:tcPr>
            <w:tcW w:w="2268" w:type="dxa"/>
          </w:tcPr>
          <w:p w:rsidR="00DA4E58" w:rsidRDefault="00DA4E58" w:rsidP="002B4C5B">
            <w:pPr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0,2</w:t>
            </w:r>
          </w:p>
        </w:tc>
      </w:tr>
      <w:tr w:rsidR="00DA4E58" w:rsidRPr="00C63AC8" w:rsidTr="00DA4E58">
        <w:trPr>
          <w:cantSplit/>
          <w:jc w:val="center"/>
        </w:trPr>
        <w:tc>
          <w:tcPr>
            <w:tcW w:w="552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A4E58" w:rsidRPr="00C63AC8" w:rsidRDefault="00DA4E58" w:rsidP="002B4C5B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65385A">
              <w:rPr>
                <w:color w:val="000000"/>
              </w:rPr>
              <w:t xml:space="preserve"> мощность </w:t>
            </w:r>
            <w:r>
              <w:rPr>
                <w:color w:val="000000"/>
              </w:rPr>
              <w:t>основной вторичной</w:t>
            </w:r>
            <w:r w:rsidRPr="0065385A">
              <w:rPr>
                <w:color w:val="000000"/>
              </w:rPr>
              <w:t xml:space="preserve"> обмотки, ВА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2409" w:type="dxa"/>
          </w:tcPr>
          <w:p w:rsidR="00DA4E58" w:rsidRDefault="00904C62" w:rsidP="002B4C5B">
            <w:pPr>
              <w:jc w:val="center"/>
            </w:pPr>
            <w:r>
              <w:rPr>
                <w:bCs/>
                <w:i/>
                <w:color w:val="000000"/>
              </w:rPr>
              <w:t>50</w:t>
            </w:r>
          </w:p>
        </w:tc>
        <w:tc>
          <w:tcPr>
            <w:tcW w:w="2268" w:type="dxa"/>
          </w:tcPr>
          <w:p w:rsidR="00DA4E58" w:rsidRDefault="00904C62" w:rsidP="002B4C5B">
            <w:pPr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50</w:t>
            </w:r>
          </w:p>
        </w:tc>
      </w:tr>
      <w:tr w:rsidR="00D82E0D" w:rsidRPr="00C63AC8" w:rsidTr="00DA4E58">
        <w:trPr>
          <w:cantSplit/>
          <w:jc w:val="center"/>
        </w:trPr>
        <w:tc>
          <w:tcPr>
            <w:tcW w:w="552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82E0D" w:rsidRDefault="00D82E0D" w:rsidP="00D82E0D">
            <w:pPr>
              <w:rPr>
                <w:color w:val="000000"/>
              </w:rPr>
            </w:pPr>
            <w:r w:rsidRPr="00D82E0D">
              <w:rPr>
                <w:color w:val="000000"/>
              </w:rPr>
              <w:t>Тип резистора в составе встроенного защитного предохранительного устройства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09" w:type="dxa"/>
          </w:tcPr>
          <w:p w:rsidR="00D82E0D" w:rsidRDefault="00D82E0D" w:rsidP="002B4C5B">
            <w:pPr>
              <w:jc w:val="center"/>
              <w:rPr>
                <w:bCs/>
                <w:i/>
                <w:color w:val="000000"/>
              </w:rPr>
            </w:pPr>
            <w:r w:rsidRPr="00D82E0D">
              <w:rPr>
                <w:color w:val="000000"/>
              </w:rPr>
              <w:t>С2-33-Н-0,25</w:t>
            </w:r>
          </w:p>
        </w:tc>
        <w:tc>
          <w:tcPr>
            <w:tcW w:w="2268" w:type="dxa"/>
          </w:tcPr>
          <w:p w:rsidR="00D82E0D" w:rsidRDefault="00D82E0D" w:rsidP="002B4C5B">
            <w:pPr>
              <w:jc w:val="center"/>
              <w:rPr>
                <w:bCs/>
                <w:i/>
                <w:color w:val="000000"/>
              </w:rPr>
            </w:pPr>
            <w:r w:rsidRPr="00D82E0D">
              <w:rPr>
                <w:color w:val="000000"/>
              </w:rPr>
              <w:t>С2-33-Н-0,25</w:t>
            </w:r>
          </w:p>
        </w:tc>
      </w:tr>
      <w:tr w:rsidR="00DA4E58" w:rsidRPr="00C63AC8" w:rsidTr="00DA4E58">
        <w:trPr>
          <w:cantSplit/>
          <w:jc w:val="center"/>
        </w:trPr>
        <w:tc>
          <w:tcPr>
            <w:tcW w:w="552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A4E58" w:rsidRPr="00C1229D" w:rsidRDefault="00DA4E58" w:rsidP="002B4C5B">
            <w:pPr>
              <w:rPr>
                <w:color w:val="000000"/>
              </w:rPr>
            </w:pPr>
            <w:r w:rsidRPr="00C1229D">
              <w:rPr>
                <w:color w:val="000000"/>
              </w:rPr>
              <w:t>Сопротивление резистора в составе предохранительного защитного устройства, Ом</w:t>
            </w:r>
            <w:r>
              <w:rPr>
                <w:color w:val="000000"/>
              </w:rPr>
              <w:t xml:space="preserve"> (при наличии)</w:t>
            </w:r>
          </w:p>
        </w:tc>
        <w:tc>
          <w:tcPr>
            <w:tcW w:w="2409" w:type="dxa"/>
          </w:tcPr>
          <w:p w:rsidR="00DA4E58" w:rsidRPr="00C1229D" w:rsidRDefault="00D82E0D" w:rsidP="002B4C5B">
            <w:pPr>
              <w:jc w:val="center"/>
            </w:pPr>
            <w:r>
              <w:t>11</w:t>
            </w:r>
          </w:p>
        </w:tc>
        <w:tc>
          <w:tcPr>
            <w:tcW w:w="2268" w:type="dxa"/>
          </w:tcPr>
          <w:p w:rsidR="00DA4E58" w:rsidRDefault="00D82E0D" w:rsidP="002B4C5B">
            <w:pPr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11</w:t>
            </w:r>
          </w:p>
        </w:tc>
      </w:tr>
      <w:tr w:rsidR="00DA4E58" w:rsidRPr="00C63AC8" w:rsidTr="00DA4E58">
        <w:trPr>
          <w:cantSplit/>
          <w:jc w:val="center"/>
        </w:trPr>
        <w:tc>
          <w:tcPr>
            <w:tcW w:w="552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A4E58" w:rsidRPr="00C1229D" w:rsidRDefault="00DA4E58" w:rsidP="002B4C5B">
            <w:r w:rsidRPr="00C1229D">
              <w:t>Номинальная мощность резистора, Вт</w:t>
            </w:r>
            <w:r>
              <w:t xml:space="preserve"> </w:t>
            </w:r>
            <w:r>
              <w:rPr>
                <w:color w:val="000000"/>
              </w:rPr>
              <w:t>(при наличии)</w:t>
            </w:r>
          </w:p>
        </w:tc>
        <w:tc>
          <w:tcPr>
            <w:tcW w:w="2409" w:type="dxa"/>
          </w:tcPr>
          <w:p w:rsidR="00DA4E58" w:rsidRPr="00C1229D" w:rsidRDefault="00D82E0D" w:rsidP="002B4C5B">
            <w:pPr>
              <w:jc w:val="center"/>
            </w:pPr>
            <w:r>
              <w:t>0,25</w:t>
            </w:r>
          </w:p>
        </w:tc>
        <w:tc>
          <w:tcPr>
            <w:tcW w:w="2268" w:type="dxa"/>
          </w:tcPr>
          <w:p w:rsidR="00DA4E58" w:rsidRDefault="00D82E0D" w:rsidP="002B4C5B">
            <w:pPr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0,25</w:t>
            </w:r>
          </w:p>
        </w:tc>
      </w:tr>
      <w:tr w:rsidR="00DA4E58" w:rsidRPr="00C63AC8" w:rsidTr="00DA4E58">
        <w:trPr>
          <w:cantSplit/>
          <w:jc w:val="center"/>
        </w:trPr>
        <w:tc>
          <w:tcPr>
            <w:tcW w:w="552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A4E58" w:rsidRPr="00C63AC8" w:rsidRDefault="00DA4E58" w:rsidP="00DA4E58">
            <w:r w:rsidRPr="00C63AC8">
              <w:t>Высота установки над уровнем моря (не более), м</w:t>
            </w:r>
          </w:p>
        </w:tc>
        <w:tc>
          <w:tcPr>
            <w:tcW w:w="2409" w:type="dxa"/>
          </w:tcPr>
          <w:p w:rsidR="00DA4E58" w:rsidRPr="00C63AC8" w:rsidRDefault="00DA4E58" w:rsidP="00DA4E58">
            <w:pPr>
              <w:jc w:val="center"/>
            </w:pPr>
            <w:r w:rsidRPr="00C63AC8">
              <w:t>1000</w:t>
            </w:r>
          </w:p>
        </w:tc>
        <w:tc>
          <w:tcPr>
            <w:tcW w:w="2268" w:type="dxa"/>
          </w:tcPr>
          <w:p w:rsidR="00DA4E58" w:rsidRPr="00C63AC8" w:rsidRDefault="00DA4E58" w:rsidP="00DA4E58">
            <w:pPr>
              <w:jc w:val="center"/>
            </w:pPr>
            <w:r w:rsidRPr="00C63AC8">
              <w:t>1000</w:t>
            </w:r>
          </w:p>
        </w:tc>
      </w:tr>
      <w:tr w:rsidR="00DA4E58" w:rsidRPr="00C63AC8" w:rsidTr="00DA4E58">
        <w:trPr>
          <w:cantSplit/>
          <w:jc w:val="center"/>
        </w:trPr>
        <w:tc>
          <w:tcPr>
            <w:tcW w:w="552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A4E58" w:rsidRPr="00C63AC8" w:rsidRDefault="00DA4E58" w:rsidP="00DA4E58">
            <w:r w:rsidRPr="00C63AC8">
              <w:t xml:space="preserve">Климатическое исполнение и категория размещения по </w:t>
            </w:r>
            <w:hyperlink r:id="rId11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      <w:r w:rsidRPr="00FD2898">
                <w:rPr>
                  <w:rStyle w:val="af6"/>
                  <w:color w:val="000000"/>
                  <w:u w:val="none"/>
                </w:rPr>
                <w:t>ГОСТ 15150</w:t>
              </w:r>
            </w:hyperlink>
          </w:p>
        </w:tc>
        <w:tc>
          <w:tcPr>
            <w:tcW w:w="2409" w:type="dxa"/>
          </w:tcPr>
          <w:p w:rsidR="00DA4E58" w:rsidRPr="00C63AC8" w:rsidRDefault="004F4BE0" w:rsidP="00DA4E58">
            <w:pPr>
              <w:jc w:val="center"/>
            </w:pPr>
            <w:r>
              <w:rPr>
                <w:color w:val="000000"/>
              </w:rPr>
              <w:t>УХЛ2</w:t>
            </w:r>
          </w:p>
        </w:tc>
        <w:tc>
          <w:tcPr>
            <w:tcW w:w="2268" w:type="dxa"/>
          </w:tcPr>
          <w:p w:rsidR="00DA4E58" w:rsidRPr="00C63AC8" w:rsidRDefault="00DA4E58" w:rsidP="00DA4E58">
            <w:pPr>
              <w:jc w:val="center"/>
            </w:pPr>
            <w:r>
              <w:t xml:space="preserve"> </w:t>
            </w:r>
            <w:r w:rsidR="004F4BE0">
              <w:rPr>
                <w:color w:val="000000"/>
              </w:rPr>
              <w:t>УХЛ2</w:t>
            </w:r>
          </w:p>
        </w:tc>
      </w:tr>
      <w:tr w:rsidR="00DA4E58" w:rsidRPr="00C63AC8" w:rsidTr="00527FB1">
        <w:trPr>
          <w:cantSplit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E58" w:rsidRPr="00C63AC8" w:rsidRDefault="00DA4E58" w:rsidP="00DA4E58">
            <w:r w:rsidRPr="00C63AC8">
              <w:t>Верхнее рабочее значение температуры окружающего воздуха, °С</w:t>
            </w:r>
          </w:p>
        </w:tc>
        <w:tc>
          <w:tcPr>
            <w:tcW w:w="2409" w:type="dxa"/>
            <w:vAlign w:val="center"/>
          </w:tcPr>
          <w:p w:rsidR="00DA4E58" w:rsidRPr="00C63AC8" w:rsidRDefault="00DA4E58" w:rsidP="00DA4E58">
            <w:pPr>
              <w:jc w:val="center"/>
            </w:pPr>
            <w:r>
              <w:t>40</w:t>
            </w:r>
          </w:p>
        </w:tc>
        <w:tc>
          <w:tcPr>
            <w:tcW w:w="2268" w:type="dxa"/>
            <w:vAlign w:val="center"/>
          </w:tcPr>
          <w:p w:rsidR="00DA4E58" w:rsidRPr="00C63AC8" w:rsidRDefault="00DA4E58" w:rsidP="00DA4E58">
            <w:pPr>
              <w:jc w:val="center"/>
            </w:pPr>
            <w:r>
              <w:t>40</w:t>
            </w:r>
          </w:p>
        </w:tc>
      </w:tr>
      <w:tr w:rsidR="00DA4E58" w:rsidRPr="00C63AC8" w:rsidTr="00527FB1">
        <w:trPr>
          <w:cantSplit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E58" w:rsidRPr="00C63AC8" w:rsidRDefault="00DA4E58" w:rsidP="00DA4E58">
            <w:r w:rsidRPr="00C63AC8">
              <w:t>Нижнее рабочее значение температуры окружающего воздуха, °С</w:t>
            </w:r>
          </w:p>
        </w:tc>
        <w:tc>
          <w:tcPr>
            <w:tcW w:w="2409" w:type="dxa"/>
            <w:vAlign w:val="center"/>
          </w:tcPr>
          <w:p w:rsidR="00DA4E58" w:rsidRPr="00C63AC8" w:rsidRDefault="00DA4E58" w:rsidP="00DA4E58">
            <w:pPr>
              <w:jc w:val="center"/>
            </w:pPr>
            <w:r>
              <w:t xml:space="preserve"> - 25</w:t>
            </w:r>
          </w:p>
        </w:tc>
        <w:tc>
          <w:tcPr>
            <w:tcW w:w="2268" w:type="dxa"/>
            <w:vAlign w:val="center"/>
          </w:tcPr>
          <w:p w:rsidR="00DA4E58" w:rsidRPr="00C63AC8" w:rsidRDefault="00DA4E58" w:rsidP="00DA4E58">
            <w:pPr>
              <w:jc w:val="center"/>
            </w:pPr>
            <w:r>
              <w:t xml:space="preserve"> - 25</w:t>
            </w:r>
          </w:p>
        </w:tc>
      </w:tr>
      <w:tr w:rsidR="00DA4E58" w:rsidRPr="00C63AC8" w:rsidTr="00DA4E58">
        <w:trPr>
          <w:cantSplit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E58" w:rsidRPr="00C63AC8" w:rsidRDefault="00DA4E58" w:rsidP="00DA4E58">
            <w:r w:rsidRPr="00C63AC8">
              <w:t>Тип внешней изоляции</w:t>
            </w:r>
          </w:p>
        </w:tc>
        <w:tc>
          <w:tcPr>
            <w:tcW w:w="2409" w:type="dxa"/>
          </w:tcPr>
          <w:p w:rsidR="00DA4E58" w:rsidRPr="00C63AC8" w:rsidRDefault="00DA4E58" w:rsidP="00DA4E58">
            <w:pPr>
              <w:jc w:val="center"/>
            </w:pPr>
            <w:r w:rsidRPr="00C63AC8">
              <w:t>Полимер</w:t>
            </w:r>
          </w:p>
        </w:tc>
        <w:tc>
          <w:tcPr>
            <w:tcW w:w="2268" w:type="dxa"/>
          </w:tcPr>
          <w:p w:rsidR="00DA4E58" w:rsidRPr="00C63AC8" w:rsidRDefault="00DA4E58" w:rsidP="00DA4E58">
            <w:pPr>
              <w:jc w:val="center"/>
            </w:pPr>
            <w:r w:rsidRPr="00C63AC8">
              <w:t>Полимер</w:t>
            </w:r>
          </w:p>
        </w:tc>
      </w:tr>
      <w:tr w:rsidR="00DA4E58" w:rsidRPr="00C63AC8" w:rsidTr="00527FB1">
        <w:trPr>
          <w:cantSplit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E58" w:rsidRPr="00C63AC8" w:rsidRDefault="00DA4E58" w:rsidP="00DA4E58">
            <w:r w:rsidRPr="00C63AC8">
              <w:t>Вид внутренней изоляции</w:t>
            </w:r>
          </w:p>
        </w:tc>
        <w:tc>
          <w:tcPr>
            <w:tcW w:w="2409" w:type="dxa"/>
            <w:vAlign w:val="center"/>
          </w:tcPr>
          <w:p w:rsidR="00DA4E58" w:rsidRPr="00C63AC8" w:rsidRDefault="00DA4E58" w:rsidP="00DA4E58">
            <w:pPr>
              <w:jc w:val="center"/>
            </w:pPr>
            <w:r>
              <w:t>Литая</w:t>
            </w:r>
          </w:p>
        </w:tc>
        <w:tc>
          <w:tcPr>
            <w:tcW w:w="2268" w:type="dxa"/>
            <w:vAlign w:val="center"/>
          </w:tcPr>
          <w:p w:rsidR="00DA4E58" w:rsidRPr="00C63AC8" w:rsidRDefault="00DA4E58" w:rsidP="00DA4E58">
            <w:pPr>
              <w:jc w:val="center"/>
            </w:pPr>
            <w:r>
              <w:t>Литая</w:t>
            </w:r>
          </w:p>
        </w:tc>
      </w:tr>
      <w:tr w:rsidR="00DA4E58" w:rsidRPr="00C63AC8" w:rsidTr="00527FB1">
        <w:trPr>
          <w:cantSplit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E58" w:rsidRPr="00727082" w:rsidRDefault="00DA4E58" w:rsidP="00DA4E58">
            <w:r>
              <w:t xml:space="preserve">Требования к изоляции по </w:t>
            </w:r>
            <w:hyperlink r:id="rId12" w:tooltip="&quot;ГОСТ 1516.3-96 Электрооборудование переменного тока на напряжения от 1 до 750 кВ. Требования к ...&quot;&#10;(утв. постановлением Госстандарта России от 07.04.1998 N 110)&#10;Применяется с 01.01.1999&#10;Статус: Действующий документ (действ. c 01.01.1999)" w:history="1">
              <w:r w:rsidRPr="00FD2898">
                <w:rPr>
                  <w:rStyle w:val="af6"/>
                  <w:color w:val="000000"/>
                  <w:u w:val="none"/>
                </w:rPr>
                <w:t>ГОСТ 1516.3</w:t>
              </w:r>
            </w:hyperlink>
          </w:p>
        </w:tc>
        <w:tc>
          <w:tcPr>
            <w:tcW w:w="2409" w:type="dxa"/>
            <w:vAlign w:val="center"/>
          </w:tcPr>
          <w:p w:rsidR="00DA4E58" w:rsidRDefault="00DA4E58" w:rsidP="00E657C4">
            <w:pPr>
              <w:jc w:val="center"/>
            </w:pPr>
            <w:r>
              <w:t xml:space="preserve"> нормальная, уровень «а»</w:t>
            </w:r>
          </w:p>
        </w:tc>
        <w:tc>
          <w:tcPr>
            <w:tcW w:w="2268" w:type="dxa"/>
            <w:vAlign w:val="center"/>
          </w:tcPr>
          <w:p w:rsidR="00DA4E58" w:rsidRDefault="00DA4E58" w:rsidP="00E657C4">
            <w:pPr>
              <w:jc w:val="center"/>
            </w:pPr>
            <w:r>
              <w:t xml:space="preserve"> нормальная, уровень «а»</w:t>
            </w:r>
          </w:p>
        </w:tc>
      </w:tr>
      <w:tr w:rsidR="00DA4E58" w:rsidRPr="00C63AC8" w:rsidTr="00DA4E58">
        <w:trPr>
          <w:cantSplit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E58" w:rsidRPr="00445E0F" w:rsidRDefault="00DA4E58" w:rsidP="00DA4E58">
            <w:pPr>
              <w:rPr>
                <w:vertAlign w:val="superscript"/>
              </w:rPr>
            </w:pPr>
            <w:r w:rsidRPr="00E46B7C">
              <w:rPr>
                <w:b/>
              </w:rPr>
              <w:t>Дополнительные условия/требования</w:t>
            </w:r>
          </w:p>
        </w:tc>
        <w:tc>
          <w:tcPr>
            <w:tcW w:w="2409" w:type="dxa"/>
          </w:tcPr>
          <w:p w:rsidR="00DA4E58" w:rsidRDefault="00DA4E58" w:rsidP="00DA4E58"/>
        </w:tc>
        <w:tc>
          <w:tcPr>
            <w:tcW w:w="2268" w:type="dxa"/>
          </w:tcPr>
          <w:p w:rsidR="00DA4E58" w:rsidRDefault="00DA4E58" w:rsidP="00DA4E58"/>
        </w:tc>
      </w:tr>
      <w:tr w:rsidR="00966DE1" w:rsidRPr="00DD706D" w:rsidTr="00C237C5">
        <w:trPr>
          <w:cantSplit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6DE1" w:rsidRPr="00DD706D" w:rsidRDefault="00966DE1" w:rsidP="00966DE1">
            <w:pPr>
              <w:pStyle w:val="11"/>
              <w:ind w:right="97"/>
              <w:jc w:val="both"/>
            </w:pPr>
            <w:r w:rsidRPr="00DD706D">
              <w:t xml:space="preserve">Наличие продукции в </w:t>
            </w:r>
            <w:r w:rsidRPr="00DD706D">
              <w:rPr>
                <w:szCs w:val="26"/>
              </w:rPr>
              <w:t xml:space="preserve">официальных отраслевых реестрах отечественной продукции, опубликованных на информационных ресурсах Минпромторга России </w:t>
            </w:r>
          </w:p>
        </w:tc>
        <w:tc>
          <w:tcPr>
            <w:tcW w:w="2409" w:type="dxa"/>
            <w:vAlign w:val="center"/>
          </w:tcPr>
          <w:p w:rsidR="00966DE1" w:rsidRDefault="00966DE1" w:rsidP="00966DE1">
            <w:pPr>
              <w:pStyle w:val="af4"/>
              <w:widowControl w:val="0"/>
              <w:spacing w:line="240" w:lineRule="auto"/>
              <w:ind w:left="-108" w:right="97" w:firstLine="0"/>
              <w:jc w:val="center"/>
              <w:rPr>
                <w:sz w:val="24"/>
              </w:rPr>
            </w:pPr>
            <w:r w:rsidRPr="00DD706D">
              <w:rPr>
                <w:sz w:val="24"/>
              </w:rPr>
              <w:t>Да</w:t>
            </w:r>
            <w:r>
              <w:rPr>
                <w:sz w:val="24"/>
              </w:rPr>
              <w:t>,</w:t>
            </w:r>
          </w:p>
          <w:p w:rsidR="00966DE1" w:rsidRPr="00DD706D" w:rsidRDefault="00966DE1" w:rsidP="00966DE1">
            <w:pPr>
              <w:pStyle w:val="af4"/>
              <w:widowControl w:val="0"/>
              <w:spacing w:line="240" w:lineRule="auto"/>
              <w:ind w:left="-108" w:right="97"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привести ссылку на позицию в реестре</w:t>
            </w:r>
          </w:p>
        </w:tc>
        <w:tc>
          <w:tcPr>
            <w:tcW w:w="2268" w:type="dxa"/>
            <w:vAlign w:val="center"/>
          </w:tcPr>
          <w:p w:rsidR="00966DE1" w:rsidRDefault="00966DE1" w:rsidP="00966DE1">
            <w:pPr>
              <w:pStyle w:val="af4"/>
              <w:widowControl w:val="0"/>
              <w:spacing w:line="240" w:lineRule="auto"/>
              <w:ind w:left="-108" w:right="97" w:firstLine="0"/>
              <w:jc w:val="center"/>
              <w:rPr>
                <w:sz w:val="24"/>
              </w:rPr>
            </w:pPr>
            <w:r w:rsidRPr="00DD706D">
              <w:rPr>
                <w:sz w:val="24"/>
              </w:rPr>
              <w:t>Да</w:t>
            </w:r>
            <w:r>
              <w:rPr>
                <w:sz w:val="24"/>
              </w:rPr>
              <w:t>,</w:t>
            </w:r>
          </w:p>
          <w:p w:rsidR="00966DE1" w:rsidRPr="00DD706D" w:rsidRDefault="00966DE1" w:rsidP="00966DE1">
            <w:pPr>
              <w:pStyle w:val="af4"/>
              <w:widowControl w:val="0"/>
              <w:spacing w:line="240" w:lineRule="auto"/>
              <w:ind w:left="-108" w:right="97"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привести ссылку на позицию в реестре</w:t>
            </w:r>
          </w:p>
        </w:tc>
      </w:tr>
      <w:tr w:rsidR="00966DE1" w:rsidTr="00C237C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E1" w:rsidRDefault="00966DE1" w:rsidP="00966DE1">
            <w:pPr>
              <w:pStyle w:val="11"/>
              <w:ind w:right="97"/>
              <w:jc w:val="both"/>
            </w:pPr>
            <w:r>
              <w:t>Защита от несанкционированного доступа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E1" w:rsidRDefault="00966DE1" w:rsidP="00966DE1">
            <w:pPr>
              <w:pStyle w:val="af4"/>
              <w:widowControl w:val="0"/>
              <w:spacing w:line="240" w:lineRule="auto"/>
              <w:ind w:left="-108" w:right="97"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Устройства для закрытия выводов вторичных цепей с возможностью опломбирования в комплекте поставки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DE1" w:rsidRDefault="00966DE1" w:rsidP="00966DE1">
            <w:pPr>
              <w:pStyle w:val="af4"/>
              <w:widowControl w:val="0"/>
              <w:spacing w:line="240" w:lineRule="auto"/>
              <w:ind w:left="-108" w:right="97"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Устройства для закрытия выводов вторичных цепей с возможностью опломбирования в комплекте поставки</w:t>
            </w:r>
          </w:p>
        </w:tc>
      </w:tr>
    </w:tbl>
    <w:p w:rsidR="00F5175E" w:rsidRDefault="00F5175E" w:rsidP="002B4C5B">
      <w:pPr>
        <w:ind w:firstLine="993"/>
        <w:jc w:val="both"/>
        <w:rPr>
          <w:bCs/>
        </w:rPr>
      </w:pPr>
    </w:p>
    <w:p w:rsidR="00231647" w:rsidRPr="00C63AC8" w:rsidRDefault="00231647" w:rsidP="002B4C5B">
      <w:pPr>
        <w:jc w:val="both"/>
        <w:rPr>
          <w:bCs/>
        </w:rPr>
      </w:pPr>
    </w:p>
    <w:p w:rsidR="000F4460" w:rsidRPr="00AF72B0" w:rsidRDefault="000F4460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Общие </w:t>
      </w:r>
      <w:r w:rsidR="00637306" w:rsidRPr="00AF72B0">
        <w:rPr>
          <w:b/>
          <w:bCs/>
          <w:sz w:val="24"/>
          <w:szCs w:val="24"/>
        </w:rPr>
        <w:t>требования</w:t>
      </w:r>
      <w:r w:rsidRPr="00AF72B0">
        <w:rPr>
          <w:b/>
          <w:bCs/>
          <w:sz w:val="24"/>
          <w:szCs w:val="24"/>
        </w:rPr>
        <w:t>.</w:t>
      </w:r>
    </w:p>
    <w:p w:rsidR="001273F6" w:rsidRPr="00CC70EA" w:rsidRDefault="001273F6" w:rsidP="00CC70EA">
      <w:pPr>
        <w:pStyle w:val="af0"/>
        <w:tabs>
          <w:tab w:val="left" w:pos="1134"/>
          <w:tab w:val="left" w:pos="1276"/>
        </w:tabs>
        <w:spacing w:line="276" w:lineRule="auto"/>
        <w:ind w:left="1789"/>
        <w:jc w:val="both"/>
        <w:rPr>
          <w:vanish/>
          <w:sz w:val="24"/>
          <w:szCs w:val="24"/>
        </w:rPr>
      </w:pPr>
    </w:p>
    <w:p w:rsidR="001273F6" w:rsidRPr="00CC70EA" w:rsidRDefault="001273F6" w:rsidP="00CC70EA">
      <w:pPr>
        <w:pStyle w:val="af0"/>
        <w:numPr>
          <w:ilvl w:val="1"/>
          <w:numId w:val="4"/>
        </w:numPr>
        <w:tabs>
          <w:tab w:val="left" w:pos="1134"/>
          <w:tab w:val="left" w:pos="1985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70E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1273F6" w:rsidRPr="000B781E" w:rsidRDefault="001273F6" w:rsidP="001273F6">
      <w:pPr>
        <w:pStyle w:val="af0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  <w:r w:rsidR="00A26784" w:rsidRPr="000B781E">
        <w:rPr>
          <w:sz w:val="24"/>
          <w:szCs w:val="24"/>
        </w:rPr>
        <w:t>Сертификация должна быть проведена в соответствии с действующим законодательством РФ</w:t>
      </w:r>
      <w:r w:rsidRPr="000B781E">
        <w:rPr>
          <w:sz w:val="24"/>
          <w:szCs w:val="24"/>
        </w:rPr>
        <w:t>;</w:t>
      </w:r>
    </w:p>
    <w:p w:rsidR="001273F6" w:rsidRPr="004908A7" w:rsidRDefault="001273F6" w:rsidP="001273F6">
      <w:pPr>
        <w:pStyle w:val="af0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11CB9" w:rsidRPr="00955CBD" w:rsidRDefault="00811CB9" w:rsidP="00811CB9">
      <w:pPr>
        <w:pStyle w:val="af0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3926F5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</w:t>
      </w:r>
      <w:r w:rsidRPr="00955CBD">
        <w:rPr>
          <w:sz w:val="24"/>
          <w:szCs w:val="24"/>
        </w:rPr>
        <w:t xml:space="preserve">систем ПАО «Россети Центр» и ПАО «Россети Центр и Приволжье» </w:t>
      </w:r>
      <w:r w:rsidR="00FD2898" w:rsidRPr="00FD2898">
        <w:rPr>
          <w:sz w:val="24"/>
          <w:szCs w:val="24"/>
        </w:rPr>
        <w:t>с решением о допуске к применению не аттестованной продукции согласно пункту 2.5.5 Методики ПАО «Россети» проведения проверки качества (аттестации) оборудования, материалов и систем</w:t>
      </w:r>
      <w:r w:rsidR="00A1595C">
        <w:rPr>
          <w:sz w:val="24"/>
          <w:szCs w:val="24"/>
        </w:rPr>
        <w:t xml:space="preserve"> </w:t>
      </w:r>
      <w:r w:rsidR="00FD2898" w:rsidRPr="00FD2898">
        <w:rPr>
          <w:sz w:val="24"/>
          <w:szCs w:val="24"/>
        </w:rPr>
        <w:t>(в случае поставки оборудования, технологий или материалов, подлежащих такой аттестации)</w:t>
      </w:r>
      <w:r w:rsidRPr="00955CBD">
        <w:rPr>
          <w:sz w:val="24"/>
          <w:szCs w:val="24"/>
        </w:rPr>
        <w:t>;</w:t>
      </w:r>
    </w:p>
    <w:p w:rsidR="001273F6" w:rsidRPr="00955CBD" w:rsidRDefault="007569BC" w:rsidP="001B1387">
      <w:pPr>
        <w:pStyle w:val="af0"/>
        <w:numPr>
          <w:ilvl w:val="0"/>
          <w:numId w:val="14"/>
        </w:numPr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955CBD">
        <w:rPr>
          <w:sz w:val="24"/>
          <w:szCs w:val="24"/>
        </w:rPr>
        <w:t>измерительные трансформаторы должны быть утверждены как тип, иметь действующую поверку на момент поставки (с давностью не более 6 месяцев</w:t>
      </w:r>
      <w:r w:rsidR="00955CBD">
        <w:rPr>
          <w:sz w:val="24"/>
          <w:szCs w:val="24"/>
        </w:rPr>
        <w:t>)</w:t>
      </w:r>
      <w:r w:rsidR="001273F6" w:rsidRPr="00955CBD">
        <w:rPr>
          <w:sz w:val="24"/>
          <w:szCs w:val="24"/>
        </w:rPr>
        <w:t xml:space="preserve">. </w:t>
      </w:r>
    </w:p>
    <w:p w:rsidR="00811CB9" w:rsidRPr="00FD2898" w:rsidRDefault="00FD2898" w:rsidP="00CC70EA">
      <w:pPr>
        <w:pStyle w:val="af0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2898">
        <w:rPr>
          <w:sz w:val="24"/>
          <w:szCs w:val="24"/>
        </w:rPr>
        <w:t>В комплект поставки оборудования и материалов должны входить документы подтверждающие технические характеристики материалов и оборудования, паспорт, технические условия, руководство по эксплуатации и т.п. на конкретный вид продукции, заверенные производителем.</w:t>
      </w:r>
    </w:p>
    <w:p w:rsidR="00FD2898" w:rsidRPr="003926F5" w:rsidRDefault="00FD2898" w:rsidP="00CC70EA">
      <w:pPr>
        <w:pStyle w:val="af0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2898">
        <w:rPr>
          <w:sz w:val="24"/>
          <w:szCs w:val="24"/>
        </w:rPr>
        <w:t>Продукция должна быть новой, ранее не использованной. Дата изготовления производителем должна быть не более полугода до даты поставки.</w:t>
      </w:r>
    </w:p>
    <w:p w:rsidR="001273F6" w:rsidRPr="004908A7" w:rsidRDefault="001273F6" w:rsidP="00CC70EA">
      <w:pPr>
        <w:pStyle w:val="af0"/>
        <w:numPr>
          <w:ilvl w:val="1"/>
          <w:numId w:val="4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Оборудование должно соответствовать требованиям «Правил устройства электроустановок» </w:t>
      </w:r>
      <w:hyperlink r:id="rId1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FD2898">
          <w:rPr>
            <w:rStyle w:val="af6"/>
            <w:color w:val="000000"/>
            <w:sz w:val="24"/>
            <w:szCs w:val="24"/>
            <w:u w:val="none"/>
          </w:rPr>
          <w:t>(ПУЭ)</w:t>
        </w:r>
      </w:hyperlink>
      <w:r w:rsidRPr="004908A7">
        <w:rPr>
          <w:sz w:val="24"/>
          <w:szCs w:val="24"/>
        </w:rPr>
        <w:t xml:space="preserve">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1273F6" w:rsidRPr="004908A7" w:rsidRDefault="001273F6" w:rsidP="00CC70EA">
      <w:pPr>
        <w:pStyle w:val="af0"/>
        <w:numPr>
          <w:ilvl w:val="1"/>
          <w:numId w:val="4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273F6" w:rsidRPr="004908A7" w:rsidRDefault="001273F6" w:rsidP="001273F6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273F6" w:rsidRPr="004908A7" w:rsidRDefault="001273F6" w:rsidP="00CC70EA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hyperlink r:id="rId14" w:tooltip="&quot;ГОСТ 14192-96 Маркировка грузов (с Изменениями N 1, 2, 3, с Поправками)&quot;&#10;&quot;&#10;(утв. постановлением Госстандарта России от 18.06.1997 N ...&#10;Статус: Действующий документ. Применяется для целей технического регламента (действ. c 01.01.1998)" w:history="1">
        <w:r w:rsidRPr="00FD2898">
          <w:rPr>
            <w:rStyle w:val="af6"/>
            <w:color w:val="000000"/>
            <w:sz w:val="24"/>
            <w:szCs w:val="24"/>
            <w:u w:val="none"/>
          </w:rPr>
          <w:t>ГОСТ 14192</w:t>
        </w:r>
      </w:hyperlink>
      <w:r w:rsidRPr="004908A7">
        <w:rPr>
          <w:sz w:val="24"/>
          <w:szCs w:val="24"/>
        </w:rPr>
        <w:t xml:space="preserve">, </w:t>
      </w:r>
      <w:hyperlink r:id="rId15" w:tooltip="&quot;ГОСТ 23216-78 Изделия электротехнические. Хранение, транспортирование, временная ...&quot;&#10;(утв. постановлением Госстандарта СССР от 18.07.1978 N 1941)&#10;Применяется с 01.07.1979&#10;Статус: Действующая редакция документа (действ. c 01.11.2003)" w:history="1">
        <w:r w:rsidRPr="00FD2898">
          <w:rPr>
            <w:rStyle w:val="af6"/>
            <w:color w:val="000000"/>
            <w:sz w:val="24"/>
            <w:szCs w:val="24"/>
            <w:u w:val="none"/>
          </w:rPr>
          <w:t>ГОСТ 23216</w:t>
        </w:r>
      </w:hyperlink>
      <w:r w:rsidRPr="004908A7">
        <w:rPr>
          <w:sz w:val="24"/>
          <w:szCs w:val="24"/>
        </w:rPr>
        <w:t xml:space="preserve">, </w:t>
      </w:r>
      <w:hyperlink r:id="rId16" w:tooltip="&quot;ГОСТ 18690-2012 Кабели, провода, шнуры и кабельная арматура ...&quot;&#10;(утв. приказом Росстандарта от 06.09.2013 N 907-ст)&#10;Применяется с 01.07.2014 ...&#10;Статус: Действующий документ. Применяется для целей технического регламента (действ. c 01.07.2014)" w:history="1">
        <w:r w:rsidRPr="00FD2898">
          <w:rPr>
            <w:rStyle w:val="af6"/>
            <w:color w:val="000000"/>
            <w:sz w:val="24"/>
            <w:szCs w:val="24"/>
            <w:u w:val="none"/>
          </w:rPr>
          <w:t>ГОСТ 18690</w:t>
        </w:r>
      </w:hyperlink>
      <w:r w:rsidRPr="004908A7">
        <w:rPr>
          <w:sz w:val="24"/>
          <w:szCs w:val="24"/>
        </w:rPr>
        <w:t xml:space="preserve"> и </w:t>
      </w:r>
      <w:hyperlink r:id="rId17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<w:r w:rsidRPr="00FD2898">
          <w:rPr>
            <w:rStyle w:val="af6"/>
            <w:color w:val="000000"/>
            <w:sz w:val="24"/>
            <w:szCs w:val="24"/>
            <w:u w:val="none"/>
          </w:rPr>
          <w:t>ГОСТ 15150</w:t>
        </w:r>
      </w:hyperlink>
      <w:r w:rsidRPr="004908A7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253138" w:rsidRPr="004908A7" w:rsidRDefault="00253138" w:rsidP="00CC70EA">
      <w:pPr>
        <w:pStyle w:val="af0"/>
        <w:numPr>
          <w:ilvl w:val="0"/>
          <w:numId w:val="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:rsidR="00253138" w:rsidRDefault="00253138" w:rsidP="00253138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:rsidR="00253138" w:rsidRPr="004908A7" w:rsidRDefault="00253138" w:rsidP="00CC70EA">
      <w:pPr>
        <w:pStyle w:val="af0"/>
        <w:numPr>
          <w:ilvl w:val="0"/>
          <w:numId w:val="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:rsidR="00253138" w:rsidRDefault="00253138" w:rsidP="00253138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53138" w:rsidRPr="004908A7" w:rsidRDefault="00253138" w:rsidP="00CC70EA">
      <w:pPr>
        <w:pStyle w:val="af0"/>
        <w:numPr>
          <w:ilvl w:val="0"/>
          <w:numId w:val="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980103" w:rsidRPr="00A11398" w:rsidRDefault="00980103" w:rsidP="00980103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18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Pr="00FD2898">
          <w:rPr>
            <w:rStyle w:val="af6"/>
            <w:bCs/>
            <w:iCs/>
            <w:color w:val="000000"/>
            <w:u w:val="none"/>
          </w:rPr>
          <w:t>ГОСТ Р 59853</w:t>
        </w:r>
      </w:hyperlink>
      <w:r w:rsidRPr="00A11398">
        <w:rPr>
          <w:bCs/>
          <w:iCs/>
        </w:rPr>
        <w:t xml:space="preserve">, </w:t>
      </w:r>
      <w:hyperlink r:id="rId19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FD2898">
          <w:rPr>
            <w:rStyle w:val="af6"/>
            <w:bCs/>
            <w:iCs/>
            <w:color w:val="000000"/>
            <w:u w:val="none"/>
          </w:rPr>
          <w:t>ГОСТ 34.201</w:t>
        </w:r>
      </w:hyperlink>
      <w:r w:rsidRPr="00A11398">
        <w:rPr>
          <w:bCs/>
          <w:iCs/>
        </w:rPr>
        <w:t xml:space="preserve">, </w:t>
      </w:r>
      <w:hyperlink r:id="rId20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FD2898">
          <w:rPr>
            <w:rStyle w:val="af6"/>
            <w:bCs/>
            <w:iCs/>
            <w:color w:val="000000"/>
            <w:u w:val="none"/>
          </w:rPr>
          <w:t>ГОСТ 27300</w:t>
        </w:r>
      </w:hyperlink>
      <w:r w:rsidRPr="00A11398">
        <w:rPr>
          <w:bCs/>
          <w:iCs/>
        </w:rPr>
        <w:t xml:space="preserve">, </w:t>
      </w:r>
      <w:hyperlink r:id="rId21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FD2898">
          <w:rPr>
            <w:rStyle w:val="af6"/>
            <w:bCs/>
            <w:iCs/>
            <w:color w:val="000000"/>
            <w:u w:val="none"/>
          </w:rPr>
          <w:t>ГОСТ 2.601</w:t>
        </w:r>
      </w:hyperlink>
      <w:r w:rsidRPr="00A11398">
        <w:rPr>
          <w:bCs/>
          <w:iCs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253138" w:rsidRPr="004908A7" w:rsidRDefault="00253138" w:rsidP="00980103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253138" w:rsidRPr="004908A7" w:rsidRDefault="00253138" w:rsidP="00253138">
      <w:pPr>
        <w:pStyle w:val="af0"/>
        <w:numPr>
          <w:ilvl w:val="0"/>
          <w:numId w:val="15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253138" w:rsidRPr="004908A7" w:rsidRDefault="00253138" w:rsidP="00253138">
      <w:pPr>
        <w:pStyle w:val="af0"/>
        <w:numPr>
          <w:ilvl w:val="0"/>
          <w:numId w:val="1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253138" w:rsidRPr="004908A7" w:rsidRDefault="00253138" w:rsidP="00253138">
      <w:pPr>
        <w:pStyle w:val="af0"/>
        <w:numPr>
          <w:ilvl w:val="0"/>
          <w:numId w:val="1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253138" w:rsidRDefault="00253138" w:rsidP="00253138">
      <w:pPr>
        <w:pStyle w:val="af0"/>
        <w:numPr>
          <w:ilvl w:val="0"/>
          <w:numId w:val="1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253138" w:rsidRPr="00114A15" w:rsidRDefault="00253138" w:rsidP="00CC70EA">
      <w:pPr>
        <w:pStyle w:val="af0"/>
        <w:numPr>
          <w:ilvl w:val="0"/>
          <w:numId w:val="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253138" w:rsidRPr="00701206" w:rsidRDefault="00253138" w:rsidP="00CC70EA">
      <w:pPr>
        <w:pStyle w:val="af0"/>
        <w:numPr>
          <w:ilvl w:val="1"/>
          <w:numId w:val="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253138" w:rsidRPr="00BB07AE" w:rsidRDefault="00253138" w:rsidP="00CC70EA">
      <w:pPr>
        <w:pStyle w:val="af0"/>
        <w:numPr>
          <w:ilvl w:val="1"/>
          <w:numId w:val="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253138" w:rsidRDefault="00253138" w:rsidP="00CC70EA">
      <w:pPr>
        <w:pStyle w:val="af0"/>
        <w:numPr>
          <w:ilvl w:val="1"/>
          <w:numId w:val="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D407C5" w:rsidRDefault="00D407C5" w:rsidP="00D407C5">
      <w:pPr>
        <w:tabs>
          <w:tab w:val="left" w:pos="993"/>
          <w:tab w:val="left" w:pos="1276"/>
          <w:tab w:val="left" w:pos="1560"/>
        </w:tabs>
        <w:spacing w:line="276" w:lineRule="auto"/>
        <w:jc w:val="both"/>
      </w:pPr>
    </w:p>
    <w:p w:rsidR="00D407C5" w:rsidRDefault="00D407C5" w:rsidP="00D407C5">
      <w:pPr>
        <w:tabs>
          <w:tab w:val="left" w:pos="993"/>
          <w:tab w:val="left" w:pos="1276"/>
          <w:tab w:val="left" w:pos="1560"/>
        </w:tabs>
        <w:spacing w:line="276" w:lineRule="auto"/>
        <w:jc w:val="both"/>
      </w:pPr>
    </w:p>
    <w:p w:rsidR="00D407C5" w:rsidRDefault="00D407C5" w:rsidP="00D407C5">
      <w:pPr>
        <w:tabs>
          <w:tab w:val="left" w:pos="6615"/>
        </w:tabs>
      </w:pPr>
      <w:r>
        <w:t>Начальник управления реализации услуг                                              Г.Р. Устименко</w:t>
      </w:r>
    </w:p>
    <w:p w:rsidR="00D407C5" w:rsidRDefault="00D407C5" w:rsidP="00D407C5">
      <w:r>
        <w:t>и учета электроэнергии</w:t>
      </w:r>
      <w:r w:rsidRPr="00E13111">
        <w:t xml:space="preserve">   </w:t>
      </w:r>
    </w:p>
    <w:p w:rsidR="00D407C5" w:rsidRDefault="00D407C5" w:rsidP="00D407C5"/>
    <w:p w:rsidR="00D407C5" w:rsidRDefault="00D407C5" w:rsidP="00D407C5"/>
    <w:p w:rsidR="00D407C5" w:rsidRDefault="00D407C5" w:rsidP="00D407C5"/>
    <w:p w:rsidR="00D407C5" w:rsidRDefault="00D407C5" w:rsidP="00D407C5"/>
    <w:p w:rsidR="00D407C5" w:rsidRDefault="00D407C5" w:rsidP="00D407C5"/>
    <w:p w:rsidR="00D407C5" w:rsidRDefault="00D407C5" w:rsidP="00D407C5"/>
    <w:p w:rsidR="00D407C5" w:rsidRDefault="00D407C5" w:rsidP="00D407C5"/>
    <w:p w:rsidR="00D407C5" w:rsidRDefault="00D407C5" w:rsidP="00D407C5">
      <w:pPr>
        <w:pStyle w:val="af0"/>
        <w:tabs>
          <w:tab w:val="left" w:pos="993"/>
        </w:tabs>
        <w:ind w:left="709"/>
        <w:jc w:val="both"/>
      </w:pPr>
      <w:r w:rsidRPr="0012090B">
        <w:t>исп. Жаровцев О.Н.</w:t>
      </w:r>
    </w:p>
    <w:p w:rsidR="00D407C5" w:rsidRPr="00EC7E55" w:rsidRDefault="00D407C5" w:rsidP="00D407C5">
      <w:pPr>
        <w:pStyle w:val="af0"/>
        <w:tabs>
          <w:tab w:val="left" w:pos="993"/>
        </w:tabs>
        <w:ind w:left="709"/>
        <w:jc w:val="both"/>
      </w:pPr>
      <w:r>
        <w:t>25-262</w:t>
      </w:r>
    </w:p>
    <w:p w:rsidR="00D407C5" w:rsidRPr="00D407C5" w:rsidRDefault="00D407C5" w:rsidP="00D407C5">
      <w:pPr>
        <w:tabs>
          <w:tab w:val="left" w:pos="993"/>
          <w:tab w:val="left" w:pos="1276"/>
          <w:tab w:val="left" w:pos="1560"/>
        </w:tabs>
        <w:spacing w:line="276" w:lineRule="auto"/>
        <w:jc w:val="both"/>
      </w:pPr>
    </w:p>
    <w:sectPr w:rsidR="00D407C5" w:rsidRPr="00D407C5" w:rsidSect="00FD2898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567" w:bottom="284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A6F" w:rsidRDefault="00B96A6F" w:rsidP="0043679D">
      <w:r>
        <w:separator/>
      </w:r>
    </w:p>
  </w:endnote>
  <w:endnote w:type="continuationSeparator" w:id="0">
    <w:p w:rsidR="00B96A6F" w:rsidRDefault="00B96A6F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AE7" w:rsidRDefault="00355AE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AE7" w:rsidRDefault="00355AE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AE7" w:rsidRDefault="00355AE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A6F" w:rsidRDefault="00B96A6F" w:rsidP="0043679D">
      <w:r>
        <w:separator/>
      </w:r>
    </w:p>
  </w:footnote>
  <w:footnote w:type="continuationSeparator" w:id="0">
    <w:p w:rsidR="00B96A6F" w:rsidRDefault="00B96A6F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AE7" w:rsidRDefault="00355AE7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03082"/>
      <w:docPartObj>
        <w:docPartGallery w:val="Page Numbers (Top of Page)"/>
        <w:docPartUnique/>
      </w:docPartObj>
    </w:sdtPr>
    <w:sdtEndPr/>
    <w:sdtContent>
      <w:p w:rsidR="00567D40" w:rsidRDefault="00E53583">
        <w:pPr>
          <w:pStyle w:val="af2"/>
          <w:jc w:val="center"/>
        </w:pPr>
        <w:r w:rsidRPr="00567D40">
          <w:rPr>
            <w:sz w:val="20"/>
            <w:szCs w:val="20"/>
          </w:rPr>
          <w:fldChar w:fldCharType="begin"/>
        </w:r>
        <w:r w:rsidR="00567D40" w:rsidRPr="00567D40">
          <w:rPr>
            <w:sz w:val="20"/>
            <w:szCs w:val="20"/>
          </w:rPr>
          <w:instrText xml:space="preserve"> PAGE   \* MERGEFORMAT </w:instrText>
        </w:r>
        <w:r w:rsidRPr="00567D40">
          <w:rPr>
            <w:sz w:val="20"/>
            <w:szCs w:val="20"/>
          </w:rPr>
          <w:fldChar w:fldCharType="separate"/>
        </w:r>
        <w:r w:rsidR="00C9008B">
          <w:rPr>
            <w:noProof/>
            <w:sz w:val="20"/>
            <w:szCs w:val="20"/>
          </w:rPr>
          <w:t>2</w:t>
        </w:r>
        <w:r w:rsidRPr="00567D40">
          <w:rPr>
            <w:sz w:val="20"/>
            <w:szCs w:val="20"/>
          </w:rPr>
          <w:fldChar w:fldCharType="end"/>
        </w:r>
      </w:p>
    </w:sdtContent>
  </w:sdt>
  <w:p w:rsidR="00567D40" w:rsidRDefault="00567D40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03081"/>
      <w:docPartObj>
        <w:docPartGallery w:val="Page Numbers (Top of Page)"/>
        <w:docPartUnique/>
      </w:docPartObj>
    </w:sdtPr>
    <w:sdtEndPr/>
    <w:sdtContent>
      <w:p w:rsidR="00567D40" w:rsidRDefault="00C9008B">
        <w:pPr>
          <w:pStyle w:val="af2"/>
          <w:jc w:val="center"/>
        </w:pPr>
      </w:p>
    </w:sdtContent>
  </w:sdt>
  <w:p w:rsidR="00567D40" w:rsidRDefault="00567D4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841482"/>
    <w:multiLevelType w:val="hybridMultilevel"/>
    <w:tmpl w:val="D8F00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2"/>
  </w:num>
  <w:num w:numId="8">
    <w:abstractNumId w:val="9"/>
  </w:num>
  <w:num w:numId="9">
    <w:abstractNumId w:val="1"/>
  </w:num>
  <w:num w:numId="10">
    <w:abstractNumId w:val="3"/>
  </w:num>
  <w:num w:numId="11">
    <w:abstractNumId w:val="11"/>
  </w:num>
  <w:num w:numId="12">
    <w:abstractNumId w:val="13"/>
  </w:num>
  <w:num w:numId="13">
    <w:abstractNumId w:val="7"/>
  </w:num>
  <w:num w:numId="14">
    <w:abstractNumId w:val="14"/>
  </w:num>
  <w:num w:numId="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7AF"/>
    <w:rsid w:val="00002EBF"/>
    <w:rsid w:val="000054E0"/>
    <w:rsid w:val="00010BB8"/>
    <w:rsid w:val="0001253C"/>
    <w:rsid w:val="000165DB"/>
    <w:rsid w:val="00020F52"/>
    <w:rsid w:val="00022645"/>
    <w:rsid w:val="0003148B"/>
    <w:rsid w:val="00031C89"/>
    <w:rsid w:val="00032389"/>
    <w:rsid w:val="000369EA"/>
    <w:rsid w:val="00040A72"/>
    <w:rsid w:val="000475BC"/>
    <w:rsid w:val="00063E8E"/>
    <w:rsid w:val="00064395"/>
    <w:rsid w:val="00071068"/>
    <w:rsid w:val="00073E6B"/>
    <w:rsid w:val="00090C87"/>
    <w:rsid w:val="00095E72"/>
    <w:rsid w:val="000A2701"/>
    <w:rsid w:val="000A55D6"/>
    <w:rsid w:val="000B4B37"/>
    <w:rsid w:val="000B781E"/>
    <w:rsid w:val="000D7749"/>
    <w:rsid w:val="000E07E6"/>
    <w:rsid w:val="000F1CFE"/>
    <w:rsid w:val="000F4460"/>
    <w:rsid w:val="000F45A2"/>
    <w:rsid w:val="000F4C9C"/>
    <w:rsid w:val="00104374"/>
    <w:rsid w:val="001052AD"/>
    <w:rsid w:val="00105725"/>
    <w:rsid w:val="00110F72"/>
    <w:rsid w:val="00111FBA"/>
    <w:rsid w:val="0011334C"/>
    <w:rsid w:val="001163D6"/>
    <w:rsid w:val="001248A7"/>
    <w:rsid w:val="001273F6"/>
    <w:rsid w:val="00133D4E"/>
    <w:rsid w:val="001427CB"/>
    <w:rsid w:val="0014745C"/>
    <w:rsid w:val="00152F8A"/>
    <w:rsid w:val="00172755"/>
    <w:rsid w:val="001739BC"/>
    <w:rsid w:val="00173A8A"/>
    <w:rsid w:val="001766B0"/>
    <w:rsid w:val="00177534"/>
    <w:rsid w:val="0018094D"/>
    <w:rsid w:val="0018234B"/>
    <w:rsid w:val="001836F9"/>
    <w:rsid w:val="00195C15"/>
    <w:rsid w:val="00195EC1"/>
    <w:rsid w:val="00197E4E"/>
    <w:rsid w:val="001A0A4C"/>
    <w:rsid w:val="001A74AA"/>
    <w:rsid w:val="001B00E4"/>
    <w:rsid w:val="001B069A"/>
    <w:rsid w:val="001C177F"/>
    <w:rsid w:val="001D159D"/>
    <w:rsid w:val="001D4A5F"/>
    <w:rsid w:val="001D74D7"/>
    <w:rsid w:val="001F4F9F"/>
    <w:rsid w:val="001F58FD"/>
    <w:rsid w:val="0021114F"/>
    <w:rsid w:val="0022147E"/>
    <w:rsid w:val="00221E1B"/>
    <w:rsid w:val="00221F10"/>
    <w:rsid w:val="00231647"/>
    <w:rsid w:val="00231DEC"/>
    <w:rsid w:val="00232782"/>
    <w:rsid w:val="00235FE7"/>
    <w:rsid w:val="00242685"/>
    <w:rsid w:val="002439D7"/>
    <w:rsid w:val="00245C02"/>
    <w:rsid w:val="00251BA5"/>
    <w:rsid w:val="00253138"/>
    <w:rsid w:val="00260042"/>
    <w:rsid w:val="00261706"/>
    <w:rsid w:val="00277F2C"/>
    <w:rsid w:val="002847E1"/>
    <w:rsid w:val="0029061D"/>
    <w:rsid w:val="00291675"/>
    <w:rsid w:val="002B2042"/>
    <w:rsid w:val="002B4C5B"/>
    <w:rsid w:val="002B5EC7"/>
    <w:rsid w:val="002B631F"/>
    <w:rsid w:val="002D0D72"/>
    <w:rsid w:val="002D6F2E"/>
    <w:rsid w:val="002E769D"/>
    <w:rsid w:val="002F2A38"/>
    <w:rsid w:val="002F6AB3"/>
    <w:rsid w:val="002F7EF5"/>
    <w:rsid w:val="0030029C"/>
    <w:rsid w:val="003013CE"/>
    <w:rsid w:val="00304FF4"/>
    <w:rsid w:val="00314D6F"/>
    <w:rsid w:val="00320D95"/>
    <w:rsid w:val="00324B56"/>
    <w:rsid w:val="00324F28"/>
    <w:rsid w:val="003331AF"/>
    <w:rsid w:val="00344749"/>
    <w:rsid w:val="003452A1"/>
    <w:rsid w:val="00352F89"/>
    <w:rsid w:val="00355AE7"/>
    <w:rsid w:val="003634B5"/>
    <w:rsid w:val="00364486"/>
    <w:rsid w:val="00364EEA"/>
    <w:rsid w:val="00382355"/>
    <w:rsid w:val="0039043B"/>
    <w:rsid w:val="0039100B"/>
    <w:rsid w:val="003926F5"/>
    <w:rsid w:val="00394A23"/>
    <w:rsid w:val="0039672B"/>
    <w:rsid w:val="00396E43"/>
    <w:rsid w:val="003B2BC5"/>
    <w:rsid w:val="003B32CC"/>
    <w:rsid w:val="003B521E"/>
    <w:rsid w:val="003C2D8B"/>
    <w:rsid w:val="003C3DFF"/>
    <w:rsid w:val="003D2162"/>
    <w:rsid w:val="003D370B"/>
    <w:rsid w:val="003D572C"/>
    <w:rsid w:val="003D6E99"/>
    <w:rsid w:val="003D717B"/>
    <w:rsid w:val="003D78D7"/>
    <w:rsid w:val="003F5D5D"/>
    <w:rsid w:val="004014C7"/>
    <w:rsid w:val="004071F6"/>
    <w:rsid w:val="00410A8E"/>
    <w:rsid w:val="00416BF2"/>
    <w:rsid w:val="00417F7E"/>
    <w:rsid w:val="0042194A"/>
    <w:rsid w:val="00423041"/>
    <w:rsid w:val="004341D2"/>
    <w:rsid w:val="0043679D"/>
    <w:rsid w:val="00437531"/>
    <w:rsid w:val="00445E0F"/>
    <w:rsid w:val="00446F52"/>
    <w:rsid w:val="00447D7F"/>
    <w:rsid w:val="00453E34"/>
    <w:rsid w:val="00454862"/>
    <w:rsid w:val="00457BC5"/>
    <w:rsid w:val="00465AD3"/>
    <w:rsid w:val="00465FB1"/>
    <w:rsid w:val="00470241"/>
    <w:rsid w:val="00475B11"/>
    <w:rsid w:val="004911C1"/>
    <w:rsid w:val="00494C11"/>
    <w:rsid w:val="00496CEA"/>
    <w:rsid w:val="00497791"/>
    <w:rsid w:val="004A47E8"/>
    <w:rsid w:val="004A4E83"/>
    <w:rsid w:val="004B3744"/>
    <w:rsid w:val="004B54D4"/>
    <w:rsid w:val="004D6AF5"/>
    <w:rsid w:val="004E36B5"/>
    <w:rsid w:val="004E7751"/>
    <w:rsid w:val="004F445E"/>
    <w:rsid w:val="004F4BE0"/>
    <w:rsid w:val="004F556A"/>
    <w:rsid w:val="00520646"/>
    <w:rsid w:val="00525700"/>
    <w:rsid w:val="005329B4"/>
    <w:rsid w:val="00537931"/>
    <w:rsid w:val="005409C2"/>
    <w:rsid w:val="005448BC"/>
    <w:rsid w:val="00557A8B"/>
    <w:rsid w:val="0056093C"/>
    <w:rsid w:val="005614AA"/>
    <w:rsid w:val="00561674"/>
    <w:rsid w:val="00567D40"/>
    <w:rsid w:val="005716D9"/>
    <w:rsid w:val="00572D6E"/>
    <w:rsid w:val="005843D3"/>
    <w:rsid w:val="005975D8"/>
    <w:rsid w:val="005A586F"/>
    <w:rsid w:val="005A698B"/>
    <w:rsid w:val="005B12CF"/>
    <w:rsid w:val="005B1498"/>
    <w:rsid w:val="005B5711"/>
    <w:rsid w:val="005B7168"/>
    <w:rsid w:val="005C606C"/>
    <w:rsid w:val="005D6A35"/>
    <w:rsid w:val="005E20DE"/>
    <w:rsid w:val="005E764D"/>
    <w:rsid w:val="005F454F"/>
    <w:rsid w:val="005F5D0C"/>
    <w:rsid w:val="005F799F"/>
    <w:rsid w:val="00603E5E"/>
    <w:rsid w:val="0060793F"/>
    <w:rsid w:val="00615868"/>
    <w:rsid w:val="0062157A"/>
    <w:rsid w:val="00621B47"/>
    <w:rsid w:val="0062309F"/>
    <w:rsid w:val="006236F4"/>
    <w:rsid w:val="00624973"/>
    <w:rsid w:val="00624A1D"/>
    <w:rsid w:val="00630786"/>
    <w:rsid w:val="006320C5"/>
    <w:rsid w:val="00632C8A"/>
    <w:rsid w:val="00637306"/>
    <w:rsid w:val="0063771B"/>
    <w:rsid w:val="00637E9C"/>
    <w:rsid w:val="006404FE"/>
    <w:rsid w:val="00640AD1"/>
    <w:rsid w:val="00644566"/>
    <w:rsid w:val="00647D01"/>
    <w:rsid w:val="00652897"/>
    <w:rsid w:val="006756A1"/>
    <w:rsid w:val="00682624"/>
    <w:rsid w:val="0069513C"/>
    <w:rsid w:val="006B164C"/>
    <w:rsid w:val="006C3E57"/>
    <w:rsid w:val="006C5032"/>
    <w:rsid w:val="006C73B7"/>
    <w:rsid w:val="006E18E4"/>
    <w:rsid w:val="006E733F"/>
    <w:rsid w:val="006F62BF"/>
    <w:rsid w:val="006F7110"/>
    <w:rsid w:val="00701DBD"/>
    <w:rsid w:val="00703850"/>
    <w:rsid w:val="00704A80"/>
    <w:rsid w:val="0071102F"/>
    <w:rsid w:val="007113F4"/>
    <w:rsid w:val="00725B3E"/>
    <w:rsid w:val="007340A4"/>
    <w:rsid w:val="0074401F"/>
    <w:rsid w:val="007467CB"/>
    <w:rsid w:val="00752385"/>
    <w:rsid w:val="00756948"/>
    <w:rsid w:val="007569BC"/>
    <w:rsid w:val="007570E5"/>
    <w:rsid w:val="00757716"/>
    <w:rsid w:val="007738E1"/>
    <w:rsid w:val="0078310B"/>
    <w:rsid w:val="00797E02"/>
    <w:rsid w:val="007A73EA"/>
    <w:rsid w:val="007B5227"/>
    <w:rsid w:val="007C1F1D"/>
    <w:rsid w:val="007D7A54"/>
    <w:rsid w:val="007E3154"/>
    <w:rsid w:val="007E5AFE"/>
    <w:rsid w:val="007F0898"/>
    <w:rsid w:val="007F0E4E"/>
    <w:rsid w:val="007F234C"/>
    <w:rsid w:val="007F4C57"/>
    <w:rsid w:val="00801A10"/>
    <w:rsid w:val="00803954"/>
    <w:rsid w:val="00804F7F"/>
    <w:rsid w:val="00807C0C"/>
    <w:rsid w:val="00807D1F"/>
    <w:rsid w:val="00810492"/>
    <w:rsid w:val="00811CB9"/>
    <w:rsid w:val="008179A5"/>
    <w:rsid w:val="008242B4"/>
    <w:rsid w:val="00826EB5"/>
    <w:rsid w:val="0083071E"/>
    <w:rsid w:val="00831FD1"/>
    <w:rsid w:val="00835A0C"/>
    <w:rsid w:val="008370A1"/>
    <w:rsid w:val="008529A7"/>
    <w:rsid w:val="00860F38"/>
    <w:rsid w:val="00872669"/>
    <w:rsid w:val="00890740"/>
    <w:rsid w:val="00891EE6"/>
    <w:rsid w:val="00893D5B"/>
    <w:rsid w:val="00894EA4"/>
    <w:rsid w:val="00895532"/>
    <w:rsid w:val="00897F15"/>
    <w:rsid w:val="008A077D"/>
    <w:rsid w:val="008A3A38"/>
    <w:rsid w:val="008A3F7C"/>
    <w:rsid w:val="008A4F04"/>
    <w:rsid w:val="008A4F20"/>
    <w:rsid w:val="008A68D4"/>
    <w:rsid w:val="008B0FC4"/>
    <w:rsid w:val="008B45C5"/>
    <w:rsid w:val="008C1DAF"/>
    <w:rsid w:val="008C2E81"/>
    <w:rsid w:val="008C406A"/>
    <w:rsid w:val="008D097B"/>
    <w:rsid w:val="008D2188"/>
    <w:rsid w:val="008D2F0D"/>
    <w:rsid w:val="008D3381"/>
    <w:rsid w:val="008E22BC"/>
    <w:rsid w:val="008E272D"/>
    <w:rsid w:val="008E44D9"/>
    <w:rsid w:val="008E5DB8"/>
    <w:rsid w:val="008F3226"/>
    <w:rsid w:val="00902586"/>
    <w:rsid w:val="00904C62"/>
    <w:rsid w:val="0091025A"/>
    <w:rsid w:val="00927C1D"/>
    <w:rsid w:val="00931D20"/>
    <w:rsid w:val="009334F2"/>
    <w:rsid w:val="00935892"/>
    <w:rsid w:val="00941664"/>
    <w:rsid w:val="00941C2A"/>
    <w:rsid w:val="00954233"/>
    <w:rsid w:val="00955CBD"/>
    <w:rsid w:val="009603E7"/>
    <w:rsid w:val="00962C18"/>
    <w:rsid w:val="00966DE1"/>
    <w:rsid w:val="0096750B"/>
    <w:rsid w:val="00967FFE"/>
    <w:rsid w:val="009702AF"/>
    <w:rsid w:val="00974AFF"/>
    <w:rsid w:val="00974D62"/>
    <w:rsid w:val="00980103"/>
    <w:rsid w:val="00985CBE"/>
    <w:rsid w:val="009A370F"/>
    <w:rsid w:val="009A51EB"/>
    <w:rsid w:val="009B0D5E"/>
    <w:rsid w:val="009B4DBF"/>
    <w:rsid w:val="009B740F"/>
    <w:rsid w:val="009C339F"/>
    <w:rsid w:val="009C59F1"/>
    <w:rsid w:val="009D193C"/>
    <w:rsid w:val="009D20A4"/>
    <w:rsid w:val="009D656F"/>
    <w:rsid w:val="009D7E51"/>
    <w:rsid w:val="009E1C8A"/>
    <w:rsid w:val="009E3F05"/>
    <w:rsid w:val="009E5AF6"/>
    <w:rsid w:val="009F1458"/>
    <w:rsid w:val="00A05CDD"/>
    <w:rsid w:val="00A1595C"/>
    <w:rsid w:val="00A26784"/>
    <w:rsid w:val="00A30E76"/>
    <w:rsid w:val="00A31E0F"/>
    <w:rsid w:val="00A32C43"/>
    <w:rsid w:val="00A36C04"/>
    <w:rsid w:val="00A40848"/>
    <w:rsid w:val="00A41B60"/>
    <w:rsid w:val="00A46425"/>
    <w:rsid w:val="00A46C36"/>
    <w:rsid w:val="00A46C71"/>
    <w:rsid w:val="00A47089"/>
    <w:rsid w:val="00A47A59"/>
    <w:rsid w:val="00A5091E"/>
    <w:rsid w:val="00A52DC5"/>
    <w:rsid w:val="00A52E1F"/>
    <w:rsid w:val="00A60DF8"/>
    <w:rsid w:val="00A70BA8"/>
    <w:rsid w:val="00A767DA"/>
    <w:rsid w:val="00A7718F"/>
    <w:rsid w:val="00A775B8"/>
    <w:rsid w:val="00A804F5"/>
    <w:rsid w:val="00A806F1"/>
    <w:rsid w:val="00A849AF"/>
    <w:rsid w:val="00A97107"/>
    <w:rsid w:val="00AA17D4"/>
    <w:rsid w:val="00AA35E8"/>
    <w:rsid w:val="00AB6521"/>
    <w:rsid w:val="00AC0E68"/>
    <w:rsid w:val="00AD3957"/>
    <w:rsid w:val="00AD3AD9"/>
    <w:rsid w:val="00AD50E8"/>
    <w:rsid w:val="00AD78FF"/>
    <w:rsid w:val="00AE7DBE"/>
    <w:rsid w:val="00AF2430"/>
    <w:rsid w:val="00AF5CCD"/>
    <w:rsid w:val="00AF72B0"/>
    <w:rsid w:val="00B01C28"/>
    <w:rsid w:val="00B02C74"/>
    <w:rsid w:val="00B129F0"/>
    <w:rsid w:val="00B13281"/>
    <w:rsid w:val="00B13827"/>
    <w:rsid w:val="00B175F8"/>
    <w:rsid w:val="00B20183"/>
    <w:rsid w:val="00B20621"/>
    <w:rsid w:val="00B22190"/>
    <w:rsid w:val="00B24CE4"/>
    <w:rsid w:val="00B2510C"/>
    <w:rsid w:val="00B34902"/>
    <w:rsid w:val="00B52D9D"/>
    <w:rsid w:val="00B54AC6"/>
    <w:rsid w:val="00B5672B"/>
    <w:rsid w:val="00B6246C"/>
    <w:rsid w:val="00B76972"/>
    <w:rsid w:val="00B77F1D"/>
    <w:rsid w:val="00B84D3A"/>
    <w:rsid w:val="00B87346"/>
    <w:rsid w:val="00B93BC7"/>
    <w:rsid w:val="00B96A6F"/>
    <w:rsid w:val="00BA0ACF"/>
    <w:rsid w:val="00BA0EB6"/>
    <w:rsid w:val="00BA5E61"/>
    <w:rsid w:val="00BB4E4C"/>
    <w:rsid w:val="00BC5409"/>
    <w:rsid w:val="00BC7C37"/>
    <w:rsid w:val="00BD7EE8"/>
    <w:rsid w:val="00BE11A3"/>
    <w:rsid w:val="00BE7147"/>
    <w:rsid w:val="00C003B1"/>
    <w:rsid w:val="00C02275"/>
    <w:rsid w:val="00C043A7"/>
    <w:rsid w:val="00C0549E"/>
    <w:rsid w:val="00C12378"/>
    <w:rsid w:val="00C2065F"/>
    <w:rsid w:val="00C232F4"/>
    <w:rsid w:val="00C26C43"/>
    <w:rsid w:val="00C459E8"/>
    <w:rsid w:val="00C5674C"/>
    <w:rsid w:val="00C63AC8"/>
    <w:rsid w:val="00C74EB0"/>
    <w:rsid w:val="00C778ED"/>
    <w:rsid w:val="00C802FC"/>
    <w:rsid w:val="00C8116B"/>
    <w:rsid w:val="00C9008B"/>
    <w:rsid w:val="00C91A59"/>
    <w:rsid w:val="00C922C4"/>
    <w:rsid w:val="00CA0BC5"/>
    <w:rsid w:val="00CA260C"/>
    <w:rsid w:val="00CA31AA"/>
    <w:rsid w:val="00CA5A06"/>
    <w:rsid w:val="00CA6728"/>
    <w:rsid w:val="00CA78C9"/>
    <w:rsid w:val="00CB5180"/>
    <w:rsid w:val="00CC55AC"/>
    <w:rsid w:val="00CC5DBD"/>
    <w:rsid w:val="00CC70EA"/>
    <w:rsid w:val="00CC7DD9"/>
    <w:rsid w:val="00CD192F"/>
    <w:rsid w:val="00CD2609"/>
    <w:rsid w:val="00CD4382"/>
    <w:rsid w:val="00CD531F"/>
    <w:rsid w:val="00CE454A"/>
    <w:rsid w:val="00CE7432"/>
    <w:rsid w:val="00CF057A"/>
    <w:rsid w:val="00CF2FF5"/>
    <w:rsid w:val="00D01792"/>
    <w:rsid w:val="00D054C4"/>
    <w:rsid w:val="00D119DB"/>
    <w:rsid w:val="00D14FE8"/>
    <w:rsid w:val="00D3224F"/>
    <w:rsid w:val="00D407C5"/>
    <w:rsid w:val="00D42FA0"/>
    <w:rsid w:val="00D5168E"/>
    <w:rsid w:val="00D55BC7"/>
    <w:rsid w:val="00D6036E"/>
    <w:rsid w:val="00D62A88"/>
    <w:rsid w:val="00D71026"/>
    <w:rsid w:val="00D7589C"/>
    <w:rsid w:val="00D82E0D"/>
    <w:rsid w:val="00D87343"/>
    <w:rsid w:val="00D9008E"/>
    <w:rsid w:val="00D96C11"/>
    <w:rsid w:val="00DA297E"/>
    <w:rsid w:val="00DA4E58"/>
    <w:rsid w:val="00DB41D6"/>
    <w:rsid w:val="00DC24F0"/>
    <w:rsid w:val="00DC2E4C"/>
    <w:rsid w:val="00DC61EB"/>
    <w:rsid w:val="00DD3D7A"/>
    <w:rsid w:val="00DD511D"/>
    <w:rsid w:val="00DD706D"/>
    <w:rsid w:val="00DE24D8"/>
    <w:rsid w:val="00DF3FEB"/>
    <w:rsid w:val="00DF4CF6"/>
    <w:rsid w:val="00DF7186"/>
    <w:rsid w:val="00DF722B"/>
    <w:rsid w:val="00E10E88"/>
    <w:rsid w:val="00E150ED"/>
    <w:rsid w:val="00E21E44"/>
    <w:rsid w:val="00E23EEF"/>
    <w:rsid w:val="00E3465F"/>
    <w:rsid w:val="00E353A9"/>
    <w:rsid w:val="00E42003"/>
    <w:rsid w:val="00E4267B"/>
    <w:rsid w:val="00E42E87"/>
    <w:rsid w:val="00E46B9E"/>
    <w:rsid w:val="00E52DB9"/>
    <w:rsid w:val="00E53583"/>
    <w:rsid w:val="00E54DA6"/>
    <w:rsid w:val="00E5668F"/>
    <w:rsid w:val="00E6304B"/>
    <w:rsid w:val="00E6315D"/>
    <w:rsid w:val="00E64D2A"/>
    <w:rsid w:val="00E657C4"/>
    <w:rsid w:val="00E6717F"/>
    <w:rsid w:val="00E671E1"/>
    <w:rsid w:val="00E70681"/>
    <w:rsid w:val="00E7478F"/>
    <w:rsid w:val="00E86E6A"/>
    <w:rsid w:val="00E90659"/>
    <w:rsid w:val="00E91153"/>
    <w:rsid w:val="00E95A85"/>
    <w:rsid w:val="00E97408"/>
    <w:rsid w:val="00EA123E"/>
    <w:rsid w:val="00EA33CC"/>
    <w:rsid w:val="00EA637F"/>
    <w:rsid w:val="00EB1B0B"/>
    <w:rsid w:val="00EC126E"/>
    <w:rsid w:val="00EC1AC6"/>
    <w:rsid w:val="00EC1BCA"/>
    <w:rsid w:val="00ED3728"/>
    <w:rsid w:val="00ED4F39"/>
    <w:rsid w:val="00ED7951"/>
    <w:rsid w:val="00EE7861"/>
    <w:rsid w:val="00F01D63"/>
    <w:rsid w:val="00F02DB3"/>
    <w:rsid w:val="00F03AF0"/>
    <w:rsid w:val="00F057E0"/>
    <w:rsid w:val="00F10F9B"/>
    <w:rsid w:val="00F15457"/>
    <w:rsid w:val="00F173E3"/>
    <w:rsid w:val="00F238F6"/>
    <w:rsid w:val="00F34134"/>
    <w:rsid w:val="00F40AF2"/>
    <w:rsid w:val="00F4281C"/>
    <w:rsid w:val="00F42F23"/>
    <w:rsid w:val="00F5175E"/>
    <w:rsid w:val="00F5205E"/>
    <w:rsid w:val="00F538E7"/>
    <w:rsid w:val="00F5451E"/>
    <w:rsid w:val="00F57FDB"/>
    <w:rsid w:val="00F60354"/>
    <w:rsid w:val="00F62A73"/>
    <w:rsid w:val="00F63B08"/>
    <w:rsid w:val="00F65A90"/>
    <w:rsid w:val="00F66733"/>
    <w:rsid w:val="00F67C04"/>
    <w:rsid w:val="00F7077A"/>
    <w:rsid w:val="00F770BE"/>
    <w:rsid w:val="00F85452"/>
    <w:rsid w:val="00FA0389"/>
    <w:rsid w:val="00FB160E"/>
    <w:rsid w:val="00FB4AD1"/>
    <w:rsid w:val="00FB4B41"/>
    <w:rsid w:val="00FB53CD"/>
    <w:rsid w:val="00FC1056"/>
    <w:rsid w:val="00FC7645"/>
    <w:rsid w:val="00FD158B"/>
    <w:rsid w:val="00FD2898"/>
    <w:rsid w:val="00FD3762"/>
    <w:rsid w:val="00FD3A02"/>
    <w:rsid w:val="00FD4E8C"/>
    <w:rsid w:val="00FD7493"/>
    <w:rsid w:val="00FE2164"/>
    <w:rsid w:val="00FE21F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80875"/>
  <w15:docId w15:val="{0BF636C3-ECFF-457B-907F-290E290D8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customStyle="1" w:styleId="10">
    <w:name w:val="Абзац списка1"/>
    <w:basedOn w:val="a0"/>
    <w:rsid w:val="00954233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C232F4"/>
  </w:style>
  <w:style w:type="numbering" w:customStyle="1" w:styleId="WWNum7">
    <w:name w:val="WWNum7"/>
    <w:basedOn w:val="a3"/>
    <w:rsid w:val="001273F6"/>
    <w:pPr>
      <w:numPr>
        <w:numId w:val="14"/>
      </w:numPr>
    </w:pPr>
  </w:style>
  <w:style w:type="paragraph" w:customStyle="1" w:styleId="11">
    <w:name w:val="Таблица 1"/>
    <w:basedOn w:val="a0"/>
    <w:link w:val="12"/>
    <w:qFormat/>
    <w:rsid w:val="00DD706D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DD706D"/>
    <w:rPr>
      <w:sz w:val="24"/>
      <w:szCs w:val="28"/>
    </w:rPr>
  </w:style>
  <w:style w:type="paragraph" w:customStyle="1" w:styleId="af4">
    <w:name w:val="П.З."/>
    <w:basedOn w:val="a0"/>
    <w:link w:val="af5"/>
    <w:rsid w:val="00DD706D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5">
    <w:name w:val="П.З. Знак"/>
    <w:link w:val="af4"/>
    <w:locked/>
    <w:rsid w:val="00DD706D"/>
    <w:rPr>
      <w:sz w:val="28"/>
      <w:szCs w:val="28"/>
    </w:rPr>
  </w:style>
  <w:style w:type="character" w:styleId="af6">
    <w:name w:val="Hyperlink"/>
    <w:basedOn w:val="a1"/>
    <w:unhideWhenUsed/>
    <w:rsid w:val="000F1C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kodeks://link/d?nd=1200003114" TargetMode="External"/><Relationship Id="rId18" Type="http://schemas.openxmlformats.org/officeDocument/2006/relationships/hyperlink" Target="kodeks://link/d?nd=1200181819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kodeks://link/d?nd=1200164122" TargetMode="External"/><Relationship Id="rId7" Type="http://schemas.openxmlformats.org/officeDocument/2006/relationships/settings" Target="settings.xml"/><Relationship Id="rId12" Type="http://schemas.openxmlformats.org/officeDocument/2006/relationships/hyperlink" Target="kodeks://link/d?nd=1200011565" TargetMode="External"/><Relationship Id="rId17" Type="http://schemas.openxmlformats.org/officeDocument/2006/relationships/hyperlink" Target="kodeks://link/d?nd=1200003320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1200104633" TargetMode="External"/><Relationship Id="rId20" Type="http://schemas.openxmlformats.org/officeDocument/2006/relationships/hyperlink" Target="kodeks://link/d?nd=1200005684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kodeks://link/d?nd=1200003320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7148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kodeks://link/d?nd=120018180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kodeks://link/d?nd=1200006710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693E4-D9E9-4A73-B6BD-EC9D6349F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0961B0-6E63-44B5-9A3B-7955B6A6A7D6}">
  <ds:schemaRefs>
    <ds:schemaRef ds:uri="http://schemas.microsoft.com/office/2006/documentManagement/types"/>
    <ds:schemaRef ds:uri="aeb3e8e0-784a-4348-b8a9-74d788c4fa59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5C52252-E9D4-4C4E-BF56-58025B4E90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C8D88E-A19D-4D0F-81F0-4BEF43951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998</Words>
  <Characters>10229</Characters>
  <Application>Microsoft Office Word</Application>
  <DocSecurity>0</DocSecurity>
  <Lines>85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Жаровцев Олег Николаевич</cp:lastModifiedBy>
  <cp:revision>2</cp:revision>
  <cp:lastPrinted>2026-05-20T05:36:00Z</cp:lastPrinted>
  <dcterms:created xsi:type="dcterms:W3CDTF">2026-05-20T05:47:00Z</dcterms:created>
  <dcterms:modified xsi:type="dcterms:W3CDTF">2026-05-20T05:47:00Z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